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DC2" w:rsidRDefault="00501DC2">
      <w:pPr>
        <w:pBdr>
          <w:top w:val="nil"/>
          <w:left w:val="nil"/>
          <w:bottom w:val="nil"/>
          <w:right w:val="nil"/>
          <w:between w:val="nil"/>
        </w:pBdr>
        <w:ind w:left="3259" w:right="3079" w:hanging="1"/>
        <w:jc w:val="center"/>
      </w:pPr>
    </w:p>
    <w:p w:rsidR="00501DC2" w:rsidRDefault="000E0837">
      <w:pPr>
        <w:spacing w:before="227"/>
        <w:ind w:left="363" w:right="190"/>
        <w:jc w:val="center"/>
        <w:rPr>
          <w:i/>
        </w:rPr>
      </w:pPr>
      <w:r>
        <w:rPr>
          <w:i/>
        </w:rPr>
        <w:t xml:space="preserve">Litigation attorney with </w:t>
      </w:r>
      <w:r>
        <w:rPr>
          <w:i/>
        </w:rPr>
        <w:t>eleven</w:t>
      </w:r>
      <w:r>
        <w:rPr>
          <w:i/>
        </w:rPr>
        <w:t xml:space="preserve"> years of experience representing survivors of domestic violence, sexual assault, and child abuse and neglect in court proceedings, client relations, and all aspects of litigation. Possesses a Bachelor’s in Business Management, a Doctor of Jurisprudence, a</w:t>
      </w:r>
      <w:r>
        <w:rPr>
          <w:i/>
        </w:rPr>
        <w:t>nd a Louisiana State Bar License.</w:t>
      </w:r>
    </w:p>
    <w:p w:rsidR="00501DC2" w:rsidRDefault="00501DC2">
      <w:pPr>
        <w:pBdr>
          <w:top w:val="nil"/>
          <w:left w:val="nil"/>
          <w:bottom w:val="nil"/>
          <w:right w:val="nil"/>
          <w:between w:val="nil"/>
        </w:pBdr>
        <w:spacing w:before="214"/>
        <w:rPr>
          <w:i/>
          <w:color w:val="000000"/>
        </w:rPr>
      </w:pPr>
      <w:bookmarkStart w:id="0" w:name="_GoBack"/>
      <w:bookmarkEnd w:id="0"/>
    </w:p>
    <w:p w:rsidR="00501DC2" w:rsidRDefault="000E0837">
      <w:pPr>
        <w:pStyle w:val="Heading1"/>
        <w:ind w:firstLine="360"/>
      </w:pPr>
      <w:r>
        <w:t>PROFESSIONAL EXPERIENCE</w:t>
      </w:r>
      <w:r>
        <w:rPr>
          <w:noProof/>
        </w:rPr>
        <mc:AlternateContent>
          <mc:Choice Requires="wpg">
            <w:drawing>
              <wp:anchor distT="0" distB="0" distL="0" distR="0" simplePos="0" relativeHeight="251658240" behindDoc="0" locked="0" layoutInCell="1" hidden="0" allowOverlap="1">
                <wp:simplePos x="0" y="0"/>
                <wp:positionH relativeFrom="column">
                  <wp:posOffset>203200</wp:posOffset>
                </wp:positionH>
                <wp:positionV relativeFrom="paragraph">
                  <wp:posOffset>165100</wp:posOffset>
                </wp:positionV>
                <wp:extent cx="6332855" cy="27940"/>
                <wp:effectExtent l="0" t="0" r="0" b="0"/>
                <wp:wrapTopAndBottom distT="0" distB="0"/>
                <wp:docPr id="7" name="Freeform: Shape 7"/>
                <wp:cNvGraphicFramePr/>
                <a:graphic xmlns:a="http://schemas.openxmlformats.org/drawingml/2006/main">
                  <a:graphicData uri="http://schemas.microsoft.com/office/word/2010/wordprocessingShape">
                    <wps:wsp>
                      <wps:cNvSpPr/>
                      <wps:spPr>
                        <a:xfrm>
                          <a:off x="2184335" y="3770793"/>
                          <a:ext cx="6323330" cy="18415"/>
                        </a:xfrm>
                        <a:custGeom>
                          <a:avLst/>
                          <a:gdLst/>
                          <a:ahLst/>
                          <a:cxnLst/>
                          <a:rect l="l" t="t" r="r" b="b"/>
                          <a:pathLst>
                            <a:path w="6323330" h="18415" extrusionOk="0">
                              <a:moveTo>
                                <a:pt x="6323075" y="18287"/>
                              </a:moveTo>
                              <a:lnTo>
                                <a:pt x="0" y="18287"/>
                              </a:lnTo>
                              <a:lnTo>
                                <a:pt x="0" y="0"/>
                              </a:lnTo>
                              <a:lnTo>
                                <a:pt x="6323075" y="0"/>
                              </a:lnTo>
                              <a:lnTo>
                                <a:pt x="6323075" y="18287"/>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203200</wp:posOffset>
                </wp:positionH>
                <wp:positionV relativeFrom="paragraph">
                  <wp:posOffset>165100</wp:posOffset>
                </wp:positionV>
                <wp:extent cx="6332855" cy="27940"/>
                <wp:effectExtent b="0" l="0" r="0" t="0"/>
                <wp:wrapTopAndBottom distB="0" distT="0"/>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32855" cy="27940"/>
                        </a:xfrm>
                        <a:prstGeom prst="rect"/>
                        <a:ln/>
                      </pic:spPr>
                    </pic:pic>
                  </a:graphicData>
                </a:graphic>
              </wp:anchor>
            </w:drawing>
          </mc:Fallback>
        </mc:AlternateContent>
      </w:r>
    </w:p>
    <w:p w:rsidR="00501DC2" w:rsidRDefault="00501DC2">
      <w:pPr>
        <w:pBdr>
          <w:top w:val="nil"/>
          <w:left w:val="nil"/>
          <w:bottom w:val="nil"/>
          <w:right w:val="nil"/>
          <w:between w:val="nil"/>
        </w:pBdr>
        <w:spacing w:before="88"/>
        <w:rPr>
          <w:b/>
          <w:color w:val="000000"/>
        </w:rPr>
      </w:pPr>
    </w:p>
    <w:p w:rsidR="00501DC2" w:rsidRDefault="000E0837">
      <w:pPr>
        <w:pStyle w:val="Heading2"/>
        <w:tabs>
          <w:tab w:val="left" w:pos="8605"/>
        </w:tabs>
        <w:spacing w:line="251" w:lineRule="auto"/>
        <w:ind w:firstLine="360"/>
      </w:pPr>
      <w:r>
        <w:t>SOUTHEAST LOUISIANA LEGAL SERVICES</w:t>
      </w:r>
      <w:r>
        <w:tab/>
        <w:t>New Orleans, LA</w:t>
      </w:r>
    </w:p>
    <w:p w:rsidR="00501DC2" w:rsidRDefault="000E0837">
      <w:pPr>
        <w:pBdr>
          <w:top w:val="nil"/>
          <w:left w:val="nil"/>
          <w:bottom w:val="nil"/>
          <w:right w:val="nil"/>
          <w:between w:val="nil"/>
        </w:pBdr>
        <w:tabs>
          <w:tab w:val="left" w:pos="8500"/>
        </w:tabs>
        <w:ind w:left="811" w:right="186" w:hanging="452"/>
        <w:rPr>
          <w:color w:val="000000"/>
        </w:rPr>
      </w:pPr>
      <w:r>
        <w:rPr>
          <w:i/>
          <w:color w:val="000000"/>
        </w:rPr>
        <w:t>Domestic Violence Collaborative Managing Attorney</w:t>
      </w:r>
      <w:r>
        <w:rPr>
          <w:i/>
          <w:color w:val="000000"/>
        </w:rPr>
        <w:tab/>
      </w:r>
      <w:r>
        <w:rPr>
          <w:color w:val="000000"/>
        </w:rPr>
        <w:t xml:space="preserve">May 2023 – present Supervise </w:t>
      </w:r>
      <w:r>
        <w:t>six</w:t>
      </w:r>
      <w:r>
        <w:rPr>
          <w:color w:val="000000"/>
        </w:rPr>
        <w:t xml:space="preserve"> attorneys and </w:t>
      </w:r>
      <w:r>
        <w:t>four</w:t>
      </w:r>
      <w:r>
        <w:rPr>
          <w:color w:val="000000"/>
        </w:rPr>
        <w:t xml:space="preserve"> support staff in the domestic violence family law unit handling protection order, custody, divorce, housing, and other cases in four parishes and three offices in addition to continuing all work conducted as staff attorney. Operate and fulfill the Domesti</w:t>
      </w:r>
      <w:r>
        <w:rPr>
          <w:color w:val="000000"/>
        </w:rPr>
        <w:t>c Violence Aca</w:t>
      </w:r>
      <w:r>
        <w:t xml:space="preserve">demy grant, providing training, support, and resources for attorneys representing domestic violence survivors across the State through the Louisiana Bar Foundation. Train and mentor attorneys through the LSBA LIFT incubator program. </w:t>
      </w:r>
    </w:p>
    <w:p w:rsidR="00501DC2" w:rsidRDefault="000E0837">
      <w:pPr>
        <w:tabs>
          <w:tab w:val="left" w:pos="8167"/>
        </w:tabs>
        <w:spacing w:line="251" w:lineRule="auto"/>
        <w:ind w:left="360"/>
      </w:pPr>
      <w:r>
        <w:rPr>
          <w:i/>
        </w:rPr>
        <w:t>Staff At</w:t>
      </w:r>
      <w:r>
        <w:rPr>
          <w:i/>
        </w:rPr>
        <w:t>torney</w:t>
      </w:r>
      <w:r>
        <w:rPr>
          <w:i/>
        </w:rPr>
        <w:tab/>
      </w:r>
      <w:r>
        <w:t>Nov. 2015 – May 2023</w:t>
      </w:r>
    </w:p>
    <w:p w:rsidR="00501DC2" w:rsidRDefault="000E0837">
      <w:pPr>
        <w:pBdr>
          <w:top w:val="nil"/>
          <w:left w:val="nil"/>
          <w:bottom w:val="nil"/>
          <w:right w:val="nil"/>
          <w:between w:val="nil"/>
        </w:pBdr>
        <w:ind w:left="720" w:right="186"/>
        <w:rPr>
          <w:color w:val="000000"/>
        </w:rPr>
      </w:pPr>
      <w:r>
        <w:rPr>
          <w:color w:val="000000"/>
        </w:rPr>
        <w:t xml:space="preserve">Represent survivors of domestic violence and sexual assault in family law proceedings, including divorce, custody, protection orders, and support matters in Orleans and Jefferson Parishes. Participate in community and statewide </w:t>
      </w:r>
      <w:r>
        <w:rPr>
          <w:color w:val="000000"/>
        </w:rPr>
        <w:t>meetings and coalitions while serving clients through our office at the New Orleans Family Justice Center. Provide in-person domestic violence legal rights trainings to survivors and to community partners as well as training new attorneys in both litigatio</w:t>
      </w:r>
      <w:r>
        <w:rPr>
          <w:color w:val="000000"/>
        </w:rPr>
        <w:t>n and trauma-informed client services.</w:t>
      </w:r>
    </w:p>
    <w:p w:rsidR="00501DC2" w:rsidRDefault="000E0837">
      <w:pPr>
        <w:tabs>
          <w:tab w:val="left" w:pos="8167"/>
        </w:tabs>
        <w:spacing w:line="252" w:lineRule="auto"/>
        <w:ind w:left="360"/>
      </w:pPr>
      <w:r>
        <w:rPr>
          <w:i/>
        </w:rPr>
        <w:t>Lutz Fellow</w:t>
      </w:r>
      <w:r>
        <w:rPr>
          <w:i/>
        </w:rPr>
        <w:tab/>
      </w:r>
      <w:r>
        <w:t>Nov. 2014 – Nov. 2015</w:t>
      </w:r>
    </w:p>
    <w:p w:rsidR="00501DC2" w:rsidRDefault="000E0837">
      <w:pPr>
        <w:pBdr>
          <w:top w:val="nil"/>
          <w:left w:val="nil"/>
          <w:bottom w:val="nil"/>
          <w:right w:val="nil"/>
          <w:between w:val="nil"/>
        </w:pBdr>
        <w:ind w:left="720" w:right="186"/>
        <w:rPr>
          <w:color w:val="000000"/>
        </w:rPr>
      </w:pPr>
      <w:r>
        <w:rPr>
          <w:color w:val="000000"/>
        </w:rPr>
        <w:t>Obtained first ever Lutz Fellowship through Tulane University and represent</w:t>
      </w:r>
      <w:r>
        <w:t>ed</w:t>
      </w:r>
      <w:r>
        <w:rPr>
          <w:color w:val="000000"/>
        </w:rPr>
        <w:t xml:space="preserve"> child victims of abuse and neglect in Child in Need of Care proceedings. Responsibilities as a Child Welf</w:t>
      </w:r>
      <w:r>
        <w:rPr>
          <w:color w:val="000000"/>
        </w:rPr>
        <w:t xml:space="preserve">are Attorney included interviewing and building relationships with child victims of physical and sexual abuse; appearing and litigating frequently in court; advocating for clients’ needs and necessary services through the Department of Children and Family </w:t>
      </w:r>
      <w:r>
        <w:rPr>
          <w:color w:val="000000"/>
        </w:rPr>
        <w:t>Services; filing and defending relevant pleadings on behalf of clients.</w:t>
      </w:r>
      <w:r>
        <w:t xml:space="preserve"> Maintained a caseload of over 100 child clients at a time. </w:t>
      </w:r>
    </w:p>
    <w:p w:rsidR="00501DC2" w:rsidRDefault="00501DC2">
      <w:pPr>
        <w:pBdr>
          <w:top w:val="nil"/>
          <w:left w:val="nil"/>
          <w:bottom w:val="nil"/>
          <w:right w:val="nil"/>
          <w:between w:val="nil"/>
        </w:pBdr>
        <w:spacing w:before="5"/>
        <w:rPr>
          <w:color w:val="000000"/>
        </w:rPr>
      </w:pPr>
    </w:p>
    <w:p w:rsidR="00501DC2" w:rsidRDefault="000E0837">
      <w:pPr>
        <w:pStyle w:val="Heading2"/>
        <w:tabs>
          <w:tab w:val="left" w:pos="8603"/>
        </w:tabs>
        <w:spacing w:before="0"/>
        <w:ind w:firstLine="360"/>
      </w:pPr>
      <w:r>
        <w:t>TULANE DOMESTIC VIOLENCE CLINIC</w:t>
      </w:r>
      <w:r>
        <w:tab/>
        <w:t>New Orleans, LA</w:t>
      </w:r>
    </w:p>
    <w:p w:rsidR="00501DC2" w:rsidRDefault="000E0837">
      <w:pPr>
        <w:tabs>
          <w:tab w:val="left" w:pos="8165"/>
        </w:tabs>
        <w:spacing w:line="250" w:lineRule="auto"/>
        <w:ind w:left="360"/>
      </w:pPr>
      <w:r>
        <w:rPr>
          <w:i/>
        </w:rPr>
        <w:t>Student Attorney</w:t>
      </w:r>
      <w:r>
        <w:rPr>
          <w:i/>
        </w:rPr>
        <w:tab/>
      </w:r>
      <w:r>
        <w:t>Aug. 2014 – May 2014</w:t>
      </w:r>
    </w:p>
    <w:p w:rsidR="00501DC2" w:rsidRDefault="000E0837">
      <w:pPr>
        <w:pBdr>
          <w:top w:val="nil"/>
          <w:left w:val="nil"/>
          <w:bottom w:val="nil"/>
          <w:right w:val="nil"/>
          <w:between w:val="nil"/>
        </w:pBdr>
        <w:ind w:left="720" w:right="202"/>
        <w:rPr>
          <w:color w:val="000000"/>
        </w:rPr>
      </w:pPr>
      <w:r>
        <w:rPr>
          <w:color w:val="000000"/>
        </w:rPr>
        <w:t xml:space="preserve">Represented victims of domestic violence in civil matters, including protective orders, divorce, custody, child support, and injunctions. Drafted petitions and judgments, along with memoranda of law on community property, military benefits, and interstate </w:t>
      </w:r>
      <w:r>
        <w:rPr>
          <w:color w:val="000000"/>
        </w:rPr>
        <w:t>domestic violence. Conducted client interviews and file court documents on behalf of clients.</w:t>
      </w:r>
    </w:p>
    <w:p w:rsidR="00501DC2" w:rsidRDefault="000E0837">
      <w:pPr>
        <w:pStyle w:val="Heading2"/>
        <w:tabs>
          <w:tab w:val="left" w:pos="8605"/>
        </w:tabs>
        <w:spacing w:before="190"/>
        <w:ind w:firstLine="360"/>
      </w:pPr>
      <w:r>
        <w:t>CATER &amp; ASSOCIATES, L.L.C.</w:t>
      </w:r>
      <w:r>
        <w:tab/>
        <w:t>New Orleans, LA</w:t>
      </w:r>
    </w:p>
    <w:p w:rsidR="00501DC2" w:rsidRDefault="000E0837">
      <w:pPr>
        <w:tabs>
          <w:tab w:val="left" w:pos="8222"/>
        </w:tabs>
        <w:spacing w:line="250" w:lineRule="auto"/>
        <w:ind w:left="360"/>
      </w:pPr>
      <w:r>
        <w:rPr>
          <w:i/>
        </w:rPr>
        <w:t>Law clerk</w:t>
      </w:r>
      <w:r>
        <w:rPr>
          <w:i/>
        </w:rPr>
        <w:tab/>
      </w:r>
      <w:r>
        <w:t>Feb. 2013 – Nov. 2014</w:t>
      </w:r>
    </w:p>
    <w:p w:rsidR="00501DC2" w:rsidRDefault="000E0837">
      <w:pPr>
        <w:pBdr>
          <w:top w:val="nil"/>
          <w:left w:val="nil"/>
          <w:bottom w:val="nil"/>
          <w:right w:val="nil"/>
          <w:between w:val="nil"/>
        </w:pBdr>
        <w:spacing w:before="1"/>
        <w:ind w:left="720"/>
        <w:rPr>
          <w:color w:val="000000"/>
        </w:rPr>
      </w:pPr>
      <w:r>
        <w:rPr>
          <w:color w:val="212121"/>
        </w:rPr>
        <w:t>Researched and drafted memoranda on issues related to medical malpractice, personal inj</w:t>
      </w:r>
      <w:r>
        <w:rPr>
          <w:color w:val="212121"/>
        </w:rPr>
        <w:t>ury claims, and contract disputes. Drafted petitions for damages, motions for summary judgment, medical review panel submissions, answers to petitions and discovery.</w:t>
      </w:r>
    </w:p>
    <w:p w:rsidR="00501DC2" w:rsidRDefault="00501DC2">
      <w:pPr>
        <w:pBdr>
          <w:top w:val="nil"/>
          <w:left w:val="nil"/>
          <w:bottom w:val="nil"/>
          <w:right w:val="nil"/>
          <w:between w:val="nil"/>
        </w:pBdr>
        <w:spacing w:before="26"/>
        <w:rPr>
          <w:color w:val="000000"/>
        </w:rPr>
      </w:pPr>
    </w:p>
    <w:p w:rsidR="00501DC2" w:rsidRDefault="000E0837">
      <w:pPr>
        <w:tabs>
          <w:tab w:val="left" w:pos="8456"/>
        </w:tabs>
        <w:spacing w:line="274" w:lineRule="auto"/>
        <w:ind w:left="360"/>
        <w:rPr>
          <w:b/>
        </w:rPr>
      </w:pPr>
      <w:r>
        <w:rPr>
          <w:b/>
        </w:rPr>
        <w:t>PROJECT S.A.V.E.</w:t>
      </w:r>
      <w:r>
        <w:rPr>
          <w:b/>
        </w:rPr>
        <w:tab/>
        <w:t>New Orleans, LA</w:t>
      </w:r>
    </w:p>
    <w:p w:rsidR="00501DC2" w:rsidRDefault="000E0837">
      <w:pPr>
        <w:tabs>
          <w:tab w:val="left" w:pos="8039"/>
        </w:tabs>
        <w:spacing w:line="272" w:lineRule="auto"/>
        <w:ind w:left="360"/>
      </w:pPr>
      <w:r>
        <w:rPr>
          <w:i/>
        </w:rPr>
        <w:t>Volunteer</w:t>
      </w:r>
      <w:r>
        <w:rPr>
          <w:i/>
        </w:rPr>
        <w:tab/>
      </w:r>
      <w:r>
        <w:t>Jan. 2013 – April 2013</w:t>
      </w:r>
    </w:p>
    <w:p w:rsidR="00501DC2" w:rsidRDefault="000E0837">
      <w:pPr>
        <w:ind w:left="720" w:right="186"/>
      </w:pPr>
      <w:r>
        <w:t>Assisted Staff Attorneys in representation of survivors of Domestic Violence through Protection Order proceedings. Attended frequent Protection Order hearings and assisted attorneys and clients in completing Temporary Restraining Order and Protection Order</w:t>
      </w:r>
      <w:r>
        <w:t xml:space="preserve"> forms and pleadings.</w:t>
      </w:r>
    </w:p>
    <w:p w:rsidR="00501DC2" w:rsidRDefault="00501DC2">
      <w:pPr>
        <w:pBdr>
          <w:top w:val="nil"/>
          <w:left w:val="nil"/>
          <w:bottom w:val="nil"/>
          <w:right w:val="nil"/>
          <w:between w:val="nil"/>
        </w:pBdr>
        <w:ind w:left="720"/>
        <w:rPr>
          <w:color w:val="000000"/>
        </w:rPr>
      </w:pPr>
    </w:p>
    <w:p w:rsidR="00501DC2" w:rsidRDefault="00501DC2">
      <w:pPr>
        <w:pBdr>
          <w:top w:val="nil"/>
          <w:left w:val="nil"/>
          <w:bottom w:val="nil"/>
          <w:right w:val="nil"/>
          <w:between w:val="nil"/>
        </w:pBdr>
        <w:spacing w:before="166"/>
        <w:rPr>
          <w:color w:val="000000"/>
        </w:rPr>
      </w:pPr>
    </w:p>
    <w:p w:rsidR="00501DC2" w:rsidRDefault="000E0837">
      <w:pPr>
        <w:pStyle w:val="Heading1"/>
        <w:ind w:firstLine="360"/>
      </w:pPr>
      <w:r>
        <w:t>EDUCATION</w:t>
      </w:r>
      <w:r>
        <w:rPr>
          <w:noProof/>
        </w:rPr>
        <mc:AlternateContent>
          <mc:Choice Requires="wpg">
            <w:drawing>
              <wp:anchor distT="0" distB="0" distL="0" distR="0" simplePos="0" relativeHeight="251659264" behindDoc="0" locked="0" layoutInCell="1" hidden="0" allowOverlap="1">
                <wp:simplePos x="0" y="0"/>
                <wp:positionH relativeFrom="column">
                  <wp:posOffset>203200</wp:posOffset>
                </wp:positionH>
                <wp:positionV relativeFrom="paragraph">
                  <wp:posOffset>165100</wp:posOffset>
                </wp:positionV>
                <wp:extent cx="6332855" cy="27940"/>
                <wp:effectExtent l="0" t="0" r="0" b="0"/>
                <wp:wrapTopAndBottom distT="0" distB="0"/>
                <wp:docPr id="11" name="Freeform: Shape 11"/>
                <wp:cNvGraphicFramePr/>
                <a:graphic xmlns:a="http://schemas.openxmlformats.org/drawingml/2006/main">
                  <a:graphicData uri="http://schemas.microsoft.com/office/word/2010/wordprocessingShape">
                    <wps:wsp>
                      <wps:cNvSpPr/>
                      <wps:spPr>
                        <a:xfrm>
                          <a:off x="2184335" y="3770793"/>
                          <a:ext cx="6323330" cy="18415"/>
                        </a:xfrm>
                        <a:custGeom>
                          <a:avLst/>
                          <a:gdLst/>
                          <a:ahLst/>
                          <a:cxnLst/>
                          <a:rect l="l" t="t" r="r" b="b"/>
                          <a:pathLst>
                            <a:path w="6323330" h="18415" extrusionOk="0">
                              <a:moveTo>
                                <a:pt x="6323075" y="18288"/>
                              </a:moveTo>
                              <a:lnTo>
                                <a:pt x="0" y="18288"/>
                              </a:lnTo>
                              <a:lnTo>
                                <a:pt x="0" y="0"/>
                              </a:lnTo>
                              <a:lnTo>
                                <a:pt x="6323075" y="0"/>
                              </a:lnTo>
                              <a:lnTo>
                                <a:pt x="6323075" y="18288"/>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203200</wp:posOffset>
                </wp:positionH>
                <wp:positionV relativeFrom="paragraph">
                  <wp:posOffset>165100</wp:posOffset>
                </wp:positionV>
                <wp:extent cx="6332855" cy="27940"/>
                <wp:effectExtent b="0" l="0" r="0" t="0"/>
                <wp:wrapTopAndBottom distB="0" distT="0"/>
                <wp:docPr id="1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332855" cy="27940"/>
                        </a:xfrm>
                        <a:prstGeom prst="rect"/>
                        <a:ln/>
                      </pic:spPr>
                    </pic:pic>
                  </a:graphicData>
                </a:graphic>
              </wp:anchor>
            </w:drawing>
          </mc:Fallback>
        </mc:AlternateContent>
      </w:r>
    </w:p>
    <w:p w:rsidR="00501DC2" w:rsidRDefault="00501DC2">
      <w:pPr>
        <w:pBdr>
          <w:top w:val="nil"/>
          <w:left w:val="nil"/>
          <w:bottom w:val="nil"/>
          <w:right w:val="nil"/>
          <w:between w:val="nil"/>
        </w:pBdr>
        <w:spacing w:before="86"/>
        <w:rPr>
          <w:b/>
          <w:color w:val="000000"/>
        </w:rPr>
      </w:pPr>
    </w:p>
    <w:p w:rsidR="00501DC2" w:rsidRDefault="000E0837">
      <w:pPr>
        <w:pBdr>
          <w:top w:val="nil"/>
          <w:left w:val="nil"/>
          <w:bottom w:val="nil"/>
          <w:right w:val="nil"/>
          <w:between w:val="nil"/>
        </w:pBdr>
        <w:spacing w:line="252" w:lineRule="auto"/>
        <w:ind w:left="720"/>
        <w:rPr>
          <w:color w:val="000000"/>
        </w:rPr>
      </w:pPr>
      <w:r>
        <w:rPr>
          <w:color w:val="000000"/>
        </w:rPr>
        <w:t>TULANE UNIVERSITY LAW SCHOOL, New Orleans, LA</w:t>
      </w:r>
    </w:p>
    <w:p w:rsidR="00501DC2" w:rsidRDefault="000E0837">
      <w:pPr>
        <w:spacing w:line="252" w:lineRule="auto"/>
        <w:ind w:left="1079"/>
        <w:rPr>
          <w:i/>
        </w:rPr>
      </w:pPr>
      <w:r>
        <w:t xml:space="preserve">Juris Doctor, May 2014, </w:t>
      </w:r>
      <w:r>
        <w:rPr>
          <w:i/>
        </w:rPr>
        <w:t>Civil Law Curriculum</w:t>
      </w:r>
    </w:p>
    <w:p w:rsidR="00501DC2" w:rsidRDefault="000E0837">
      <w:pPr>
        <w:pBdr>
          <w:top w:val="nil"/>
          <w:left w:val="nil"/>
          <w:bottom w:val="nil"/>
          <w:right w:val="nil"/>
          <w:between w:val="nil"/>
        </w:pBdr>
        <w:tabs>
          <w:tab w:val="left" w:pos="3240"/>
        </w:tabs>
        <w:spacing w:before="2" w:line="252" w:lineRule="auto"/>
        <w:ind w:left="1800"/>
        <w:rPr>
          <w:i/>
          <w:color w:val="000000"/>
        </w:rPr>
      </w:pPr>
      <w:r>
        <w:rPr>
          <w:color w:val="000000"/>
        </w:rPr>
        <w:t>Honors:</w:t>
      </w:r>
      <w:r>
        <w:rPr>
          <w:color w:val="000000"/>
        </w:rPr>
        <w:tab/>
        <w:t xml:space="preserve">Editor-In-Chief, Tulane Journal of Law and Sexuality, </w:t>
      </w:r>
      <w:r>
        <w:rPr>
          <w:i/>
          <w:color w:val="000000"/>
        </w:rPr>
        <w:t>Vol. 23</w:t>
      </w:r>
    </w:p>
    <w:p w:rsidR="00501DC2" w:rsidRDefault="000E0837">
      <w:pPr>
        <w:pBdr>
          <w:top w:val="nil"/>
          <w:left w:val="nil"/>
          <w:bottom w:val="nil"/>
          <w:right w:val="nil"/>
          <w:between w:val="nil"/>
        </w:pBdr>
        <w:ind w:left="3238" w:right="2068"/>
        <w:rPr>
          <w:color w:val="000000"/>
        </w:rPr>
      </w:pPr>
      <w:r>
        <w:rPr>
          <w:color w:val="000000"/>
        </w:rPr>
        <w:t>Student Attorney, Tulane Domestic Violence Clinic Dean’s Merit Scholarship</w:t>
      </w:r>
    </w:p>
    <w:p w:rsidR="00501DC2" w:rsidRDefault="000E0837">
      <w:pPr>
        <w:pBdr>
          <w:top w:val="nil"/>
          <w:left w:val="nil"/>
          <w:bottom w:val="nil"/>
          <w:right w:val="nil"/>
          <w:between w:val="nil"/>
        </w:pBdr>
        <w:spacing w:before="160" w:line="252" w:lineRule="auto"/>
        <w:ind w:left="720"/>
        <w:rPr>
          <w:color w:val="000000"/>
        </w:rPr>
      </w:pPr>
      <w:r>
        <w:rPr>
          <w:color w:val="000000"/>
        </w:rPr>
        <w:t>TEXAS A&amp;M UNIVERSITY, College Station, TX</w:t>
      </w:r>
    </w:p>
    <w:p w:rsidR="00501DC2" w:rsidRDefault="000E0837">
      <w:pPr>
        <w:pBdr>
          <w:top w:val="nil"/>
          <w:left w:val="nil"/>
          <w:bottom w:val="nil"/>
          <w:right w:val="nil"/>
          <w:between w:val="nil"/>
        </w:pBdr>
        <w:spacing w:line="252" w:lineRule="auto"/>
        <w:ind w:left="1079"/>
        <w:rPr>
          <w:color w:val="000000"/>
        </w:rPr>
      </w:pPr>
      <w:r>
        <w:rPr>
          <w:color w:val="000000"/>
        </w:rPr>
        <w:t>Bachelor of Science in Business Administration, May 2010</w:t>
      </w:r>
    </w:p>
    <w:p w:rsidR="00501DC2" w:rsidRDefault="00501DC2">
      <w:pPr>
        <w:pBdr>
          <w:top w:val="nil"/>
          <w:left w:val="nil"/>
          <w:bottom w:val="nil"/>
          <w:right w:val="nil"/>
          <w:between w:val="nil"/>
        </w:pBdr>
        <w:spacing w:before="8"/>
        <w:rPr>
          <w:color w:val="000000"/>
        </w:rPr>
      </w:pPr>
    </w:p>
    <w:p w:rsidR="00501DC2" w:rsidRDefault="000E0837">
      <w:pPr>
        <w:pStyle w:val="Heading1"/>
        <w:ind w:firstLine="360"/>
      </w:pPr>
      <w:r>
        <w:t>LICENSES</w:t>
      </w:r>
      <w:r>
        <w:rPr>
          <w:noProof/>
        </w:rPr>
        <mc:AlternateContent>
          <mc:Choice Requires="wpg">
            <w:drawing>
              <wp:anchor distT="0" distB="0" distL="0" distR="0" simplePos="0" relativeHeight="251660288" behindDoc="0" locked="0" layoutInCell="1" hidden="0" allowOverlap="1">
                <wp:simplePos x="0" y="0"/>
                <wp:positionH relativeFrom="column">
                  <wp:posOffset>203200</wp:posOffset>
                </wp:positionH>
                <wp:positionV relativeFrom="paragraph">
                  <wp:posOffset>165100</wp:posOffset>
                </wp:positionV>
                <wp:extent cx="6332855" cy="27940"/>
                <wp:effectExtent l="0" t="0" r="0" b="0"/>
                <wp:wrapTopAndBottom distT="0" distB="0"/>
                <wp:docPr id="8" name="Freeform: Shape 8"/>
                <wp:cNvGraphicFramePr/>
                <a:graphic xmlns:a="http://schemas.openxmlformats.org/drawingml/2006/main">
                  <a:graphicData uri="http://schemas.microsoft.com/office/word/2010/wordprocessingShape">
                    <wps:wsp>
                      <wps:cNvSpPr/>
                      <wps:spPr>
                        <a:xfrm>
                          <a:off x="2184335" y="3770793"/>
                          <a:ext cx="6323330" cy="18415"/>
                        </a:xfrm>
                        <a:custGeom>
                          <a:avLst/>
                          <a:gdLst/>
                          <a:ahLst/>
                          <a:cxnLst/>
                          <a:rect l="l" t="t" r="r" b="b"/>
                          <a:pathLst>
                            <a:path w="6323330" h="18415" extrusionOk="0">
                              <a:moveTo>
                                <a:pt x="6323075" y="18288"/>
                              </a:moveTo>
                              <a:lnTo>
                                <a:pt x="0" y="18288"/>
                              </a:lnTo>
                              <a:lnTo>
                                <a:pt x="0" y="0"/>
                              </a:lnTo>
                              <a:lnTo>
                                <a:pt x="6323075" y="0"/>
                              </a:lnTo>
                              <a:lnTo>
                                <a:pt x="6323075" y="18288"/>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203200</wp:posOffset>
                </wp:positionH>
                <wp:positionV relativeFrom="paragraph">
                  <wp:posOffset>165100</wp:posOffset>
                </wp:positionV>
                <wp:extent cx="6332855" cy="27940"/>
                <wp:effectExtent b="0" l="0" r="0" t="0"/>
                <wp:wrapTopAndBottom distB="0" distT="0"/>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332855" cy="27940"/>
                        </a:xfrm>
                        <a:prstGeom prst="rect"/>
                        <a:ln/>
                      </pic:spPr>
                    </pic:pic>
                  </a:graphicData>
                </a:graphic>
              </wp:anchor>
            </w:drawing>
          </mc:Fallback>
        </mc:AlternateContent>
      </w:r>
    </w:p>
    <w:p w:rsidR="00501DC2" w:rsidRDefault="00501DC2">
      <w:pPr>
        <w:pBdr>
          <w:top w:val="nil"/>
          <w:left w:val="nil"/>
          <w:bottom w:val="nil"/>
          <w:right w:val="nil"/>
          <w:between w:val="nil"/>
        </w:pBdr>
        <w:spacing w:before="86"/>
        <w:rPr>
          <w:b/>
          <w:color w:val="000000"/>
        </w:rPr>
      </w:pPr>
    </w:p>
    <w:p w:rsidR="00501DC2" w:rsidRDefault="000E0837">
      <w:pPr>
        <w:pBdr>
          <w:top w:val="nil"/>
          <w:left w:val="nil"/>
          <w:bottom w:val="nil"/>
          <w:right w:val="nil"/>
          <w:between w:val="nil"/>
        </w:pBdr>
        <w:ind w:left="720"/>
        <w:rPr>
          <w:color w:val="000000"/>
        </w:rPr>
      </w:pPr>
      <w:r>
        <w:rPr>
          <w:color w:val="000000"/>
        </w:rPr>
        <w:t>Admitted to the Louisiana Bar, October 2014</w:t>
      </w:r>
    </w:p>
    <w:p w:rsidR="00501DC2" w:rsidRDefault="00501DC2">
      <w:pPr>
        <w:pBdr>
          <w:top w:val="nil"/>
          <w:left w:val="nil"/>
          <w:bottom w:val="nil"/>
          <w:right w:val="nil"/>
          <w:between w:val="nil"/>
        </w:pBdr>
        <w:spacing w:before="8"/>
        <w:rPr>
          <w:color w:val="000000"/>
        </w:rPr>
      </w:pPr>
    </w:p>
    <w:p w:rsidR="00501DC2" w:rsidRDefault="000E0837">
      <w:pPr>
        <w:pStyle w:val="Heading1"/>
        <w:ind w:firstLine="360"/>
      </w:pPr>
      <w:r>
        <w:t>LANGUAGES</w:t>
      </w:r>
      <w:r>
        <w:rPr>
          <w:noProof/>
        </w:rPr>
        <mc:AlternateContent>
          <mc:Choice Requires="wpg">
            <w:drawing>
              <wp:anchor distT="0" distB="0" distL="0" distR="0" simplePos="0" relativeHeight="251661312" behindDoc="0" locked="0" layoutInCell="1" hidden="0" allowOverlap="1">
                <wp:simplePos x="0" y="0"/>
                <wp:positionH relativeFrom="column">
                  <wp:posOffset>203200</wp:posOffset>
                </wp:positionH>
                <wp:positionV relativeFrom="paragraph">
                  <wp:posOffset>165100</wp:posOffset>
                </wp:positionV>
                <wp:extent cx="6332855" cy="27940"/>
                <wp:effectExtent l="0" t="0" r="0" b="0"/>
                <wp:wrapTopAndBottom distT="0" distB="0"/>
                <wp:docPr id="10" name="Freeform: Shape 10"/>
                <wp:cNvGraphicFramePr/>
                <a:graphic xmlns:a="http://schemas.openxmlformats.org/drawingml/2006/main">
                  <a:graphicData uri="http://schemas.microsoft.com/office/word/2010/wordprocessingShape">
                    <wps:wsp>
                      <wps:cNvSpPr/>
                      <wps:spPr>
                        <a:xfrm>
                          <a:off x="2184335" y="3770793"/>
                          <a:ext cx="6323330" cy="18415"/>
                        </a:xfrm>
                        <a:custGeom>
                          <a:avLst/>
                          <a:gdLst/>
                          <a:ahLst/>
                          <a:cxnLst/>
                          <a:rect l="l" t="t" r="r" b="b"/>
                          <a:pathLst>
                            <a:path w="6323330" h="18415" extrusionOk="0">
                              <a:moveTo>
                                <a:pt x="6323075" y="18287"/>
                              </a:moveTo>
                              <a:lnTo>
                                <a:pt x="0" y="18287"/>
                              </a:lnTo>
                              <a:lnTo>
                                <a:pt x="0" y="0"/>
                              </a:lnTo>
                              <a:lnTo>
                                <a:pt x="6323075" y="0"/>
                              </a:lnTo>
                              <a:lnTo>
                                <a:pt x="6323075" y="18287"/>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203200</wp:posOffset>
                </wp:positionH>
                <wp:positionV relativeFrom="paragraph">
                  <wp:posOffset>165100</wp:posOffset>
                </wp:positionV>
                <wp:extent cx="6332855" cy="27940"/>
                <wp:effectExtent b="0" l="0" r="0" t="0"/>
                <wp:wrapTopAndBottom distB="0" distT="0"/>
                <wp:docPr id="1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332855" cy="27940"/>
                        </a:xfrm>
                        <a:prstGeom prst="rect"/>
                        <a:ln/>
                      </pic:spPr>
                    </pic:pic>
                  </a:graphicData>
                </a:graphic>
              </wp:anchor>
            </w:drawing>
          </mc:Fallback>
        </mc:AlternateContent>
      </w:r>
    </w:p>
    <w:p w:rsidR="00501DC2" w:rsidRDefault="000E0837">
      <w:pPr>
        <w:pBdr>
          <w:top w:val="nil"/>
          <w:left w:val="nil"/>
          <w:bottom w:val="nil"/>
          <w:right w:val="nil"/>
          <w:between w:val="nil"/>
        </w:pBdr>
        <w:spacing w:before="246"/>
        <w:ind w:left="1080" w:hanging="360"/>
      </w:pPr>
      <w:r>
        <w:t>Near fluency in written and spoken Spanish</w:t>
      </w:r>
      <w:r>
        <w:br/>
      </w:r>
    </w:p>
    <w:p w:rsidR="00501DC2" w:rsidRDefault="000E0837">
      <w:pPr>
        <w:pStyle w:val="Heading1"/>
        <w:ind w:firstLine="360"/>
      </w:pPr>
      <w:bookmarkStart w:id="1" w:name="_heading=h.pat9q422b4ay" w:colFirst="0" w:colLast="0"/>
      <w:bookmarkEnd w:id="1"/>
      <w:r>
        <w:t>COMMITTEES AND INVOLVEMENT</w:t>
      </w:r>
      <w:r>
        <w:rPr>
          <w:noProof/>
        </w:rPr>
        <mc:AlternateContent>
          <mc:Choice Requires="wpg">
            <w:drawing>
              <wp:anchor distT="0" distB="0" distL="0" distR="0" simplePos="0" relativeHeight="251662336" behindDoc="0" locked="0" layoutInCell="1" hidden="0" allowOverlap="1">
                <wp:simplePos x="0" y="0"/>
                <wp:positionH relativeFrom="column">
                  <wp:posOffset>203200</wp:posOffset>
                </wp:positionH>
                <wp:positionV relativeFrom="paragraph">
                  <wp:posOffset>165100</wp:posOffset>
                </wp:positionV>
                <wp:extent cx="6332855" cy="27940"/>
                <wp:effectExtent l="0" t="0" r="0" b="0"/>
                <wp:wrapTopAndBottom distT="0" distB="0"/>
                <wp:docPr id="6" name="Freeform: Shape 6"/>
                <wp:cNvGraphicFramePr/>
                <a:graphic xmlns:a="http://schemas.openxmlformats.org/drawingml/2006/main">
                  <a:graphicData uri="http://schemas.microsoft.com/office/word/2010/wordprocessingShape">
                    <wps:wsp>
                      <wps:cNvSpPr/>
                      <wps:spPr>
                        <a:xfrm>
                          <a:off x="2184335" y="3770793"/>
                          <a:ext cx="6323330" cy="18415"/>
                        </a:xfrm>
                        <a:custGeom>
                          <a:avLst/>
                          <a:gdLst/>
                          <a:ahLst/>
                          <a:cxnLst/>
                          <a:rect l="l" t="t" r="r" b="b"/>
                          <a:pathLst>
                            <a:path w="6323330" h="18415" extrusionOk="0">
                              <a:moveTo>
                                <a:pt x="6323075" y="18287"/>
                              </a:moveTo>
                              <a:lnTo>
                                <a:pt x="0" y="18287"/>
                              </a:lnTo>
                              <a:lnTo>
                                <a:pt x="0" y="0"/>
                              </a:lnTo>
                              <a:lnTo>
                                <a:pt x="6323075" y="0"/>
                              </a:lnTo>
                              <a:lnTo>
                                <a:pt x="6323075" y="18287"/>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203200</wp:posOffset>
                </wp:positionH>
                <wp:positionV relativeFrom="paragraph">
                  <wp:posOffset>165100</wp:posOffset>
                </wp:positionV>
                <wp:extent cx="6332855" cy="27940"/>
                <wp:effectExtent b="0" l="0" r="0" t="0"/>
                <wp:wrapTopAndBottom distB="0" distT="0"/>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32855" cy="27940"/>
                        </a:xfrm>
                        <a:prstGeom prst="rect"/>
                        <a:ln/>
                      </pic:spPr>
                    </pic:pic>
                  </a:graphicData>
                </a:graphic>
              </wp:anchor>
            </w:drawing>
          </mc:Fallback>
        </mc:AlternateContent>
      </w:r>
    </w:p>
    <w:p w:rsidR="00501DC2" w:rsidRDefault="000E0837">
      <w:pPr>
        <w:spacing w:before="246"/>
        <w:ind w:left="720"/>
      </w:pPr>
      <w:r>
        <w:t xml:space="preserve">New Orleans Domestic Violence Fatality Review Committee </w:t>
      </w:r>
    </w:p>
    <w:p w:rsidR="00501DC2" w:rsidRDefault="000E0837">
      <w:pPr>
        <w:spacing w:before="246"/>
        <w:ind w:left="720"/>
      </w:pPr>
      <w:r>
        <w:t>New Orleans Domestic Violence &amp; Sexual Assault Action Coalition</w:t>
      </w:r>
    </w:p>
    <w:p w:rsidR="00501DC2" w:rsidRDefault="000E0837">
      <w:pPr>
        <w:spacing w:before="246"/>
        <w:ind w:left="720"/>
      </w:pPr>
      <w:r>
        <w:t>New Orleans Domestic Violence Firearms Transfer Task Force</w:t>
      </w:r>
    </w:p>
    <w:p w:rsidR="00501DC2" w:rsidRDefault="000E0837">
      <w:pPr>
        <w:spacing w:before="246"/>
        <w:ind w:left="720"/>
      </w:pPr>
      <w:r>
        <w:t xml:space="preserve">New Orleans Domestic Violence Prevention Committee </w:t>
      </w:r>
    </w:p>
    <w:p w:rsidR="00501DC2" w:rsidRDefault="00501DC2">
      <w:pPr>
        <w:pBdr>
          <w:top w:val="nil"/>
          <w:left w:val="nil"/>
          <w:bottom w:val="nil"/>
          <w:right w:val="nil"/>
          <w:between w:val="nil"/>
        </w:pBdr>
        <w:spacing w:before="7"/>
        <w:rPr>
          <w:color w:val="000000"/>
        </w:rPr>
      </w:pPr>
    </w:p>
    <w:p w:rsidR="00501DC2" w:rsidRDefault="000E0837">
      <w:pPr>
        <w:pStyle w:val="Heading1"/>
        <w:ind w:firstLine="360"/>
      </w:pPr>
      <w:r>
        <w:t>AWARDS</w:t>
      </w:r>
      <w:r>
        <w:rPr>
          <w:noProof/>
        </w:rPr>
        <mc:AlternateContent>
          <mc:Choice Requires="wpg">
            <w:drawing>
              <wp:anchor distT="0" distB="0" distL="0" distR="0" simplePos="0" relativeHeight="251663360" behindDoc="0" locked="0" layoutInCell="1" hidden="0" allowOverlap="1">
                <wp:simplePos x="0" y="0"/>
                <wp:positionH relativeFrom="column">
                  <wp:posOffset>203200</wp:posOffset>
                </wp:positionH>
                <wp:positionV relativeFrom="paragraph">
                  <wp:posOffset>165100</wp:posOffset>
                </wp:positionV>
                <wp:extent cx="6332855" cy="27940"/>
                <wp:effectExtent l="0" t="0" r="0" b="0"/>
                <wp:wrapTopAndBottom distT="0" distB="0"/>
                <wp:docPr id="9" name="Freeform: Shape 9"/>
                <wp:cNvGraphicFramePr/>
                <a:graphic xmlns:a="http://schemas.openxmlformats.org/drawingml/2006/main">
                  <a:graphicData uri="http://schemas.microsoft.com/office/word/2010/wordprocessingShape">
                    <wps:wsp>
                      <wps:cNvSpPr/>
                      <wps:spPr>
                        <a:xfrm>
                          <a:off x="2184335" y="3770793"/>
                          <a:ext cx="6323330" cy="18415"/>
                        </a:xfrm>
                        <a:custGeom>
                          <a:avLst/>
                          <a:gdLst/>
                          <a:ahLst/>
                          <a:cxnLst/>
                          <a:rect l="l" t="t" r="r" b="b"/>
                          <a:pathLst>
                            <a:path w="6323330" h="18415" extrusionOk="0">
                              <a:moveTo>
                                <a:pt x="6323075" y="18287"/>
                              </a:moveTo>
                              <a:lnTo>
                                <a:pt x="0" y="18287"/>
                              </a:lnTo>
                              <a:lnTo>
                                <a:pt x="0" y="0"/>
                              </a:lnTo>
                              <a:lnTo>
                                <a:pt x="6323075" y="0"/>
                              </a:lnTo>
                              <a:lnTo>
                                <a:pt x="6323075" y="18287"/>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203200</wp:posOffset>
                </wp:positionH>
                <wp:positionV relativeFrom="paragraph">
                  <wp:posOffset>165100</wp:posOffset>
                </wp:positionV>
                <wp:extent cx="6332855" cy="27940"/>
                <wp:effectExtent b="0" l="0" r="0" t="0"/>
                <wp:wrapTopAndBottom distB="0" distT="0"/>
                <wp:docPr id="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332855" cy="27940"/>
                        </a:xfrm>
                        <a:prstGeom prst="rect"/>
                        <a:ln/>
                      </pic:spPr>
                    </pic:pic>
                  </a:graphicData>
                </a:graphic>
              </wp:anchor>
            </w:drawing>
          </mc:Fallback>
        </mc:AlternateContent>
      </w:r>
    </w:p>
    <w:p w:rsidR="00501DC2" w:rsidRDefault="000E0837">
      <w:pPr>
        <w:pBdr>
          <w:top w:val="nil"/>
          <w:left w:val="nil"/>
          <w:bottom w:val="nil"/>
          <w:right w:val="nil"/>
          <w:between w:val="nil"/>
        </w:pBdr>
        <w:spacing w:before="246"/>
        <w:ind w:left="1080" w:hanging="360"/>
      </w:pPr>
      <w:r>
        <w:rPr>
          <w:color w:val="000000"/>
        </w:rPr>
        <w:t xml:space="preserve">2019 Children’s Hospital of New Orleans Trees </w:t>
      </w:r>
      <w:proofErr w:type="gramStart"/>
      <w:r>
        <w:rPr>
          <w:color w:val="000000"/>
        </w:rPr>
        <w:t>For</w:t>
      </w:r>
      <w:proofErr w:type="gramEnd"/>
      <w:r>
        <w:rPr>
          <w:color w:val="000000"/>
        </w:rPr>
        <w:t xml:space="preserve"> Life Recipient</w:t>
      </w:r>
      <w:r>
        <w:br/>
      </w:r>
    </w:p>
    <w:p w:rsidR="00501DC2" w:rsidRDefault="000E0837">
      <w:pPr>
        <w:pStyle w:val="Heading1"/>
        <w:ind w:firstLine="360"/>
      </w:pPr>
      <w:bookmarkStart w:id="2" w:name="_heading=h.k5bhx9jqn8m1" w:colFirst="0" w:colLast="0"/>
      <w:bookmarkEnd w:id="2"/>
      <w:r>
        <w:t xml:space="preserve">PRESENTATIONS </w:t>
      </w:r>
      <w:r>
        <w:rPr>
          <w:noProof/>
        </w:rPr>
        <mc:AlternateContent>
          <mc:Choice Requires="wpg">
            <w:drawing>
              <wp:anchor distT="0" distB="0" distL="0" distR="0" simplePos="0" relativeHeight="251664384" behindDoc="0" locked="0" layoutInCell="1" hidden="0" allowOverlap="1">
                <wp:simplePos x="0" y="0"/>
                <wp:positionH relativeFrom="column">
                  <wp:posOffset>203200</wp:posOffset>
                </wp:positionH>
                <wp:positionV relativeFrom="paragraph">
                  <wp:posOffset>165100</wp:posOffset>
                </wp:positionV>
                <wp:extent cx="6332855" cy="27940"/>
                <wp:effectExtent l="0" t="0" r="0" b="0"/>
                <wp:wrapTopAndBottom distT="0" distB="0"/>
                <wp:docPr id="12" name="Freeform: Shape 12"/>
                <wp:cNvGraphicFramePr/>
                <a:graphic xmlns:a="http://schemas.openxmlformats.org/drawingml/2006/main">
                  <a:graphicData uri="http://schemas.microsoft.com/office/word/2010/wordprocessingShape">
                    <wps:wsp>
                      <wps:cNvSpPr/>
                      <wps:spPr>
                        <a:xfrm>
                          <a:off x="2184335" y="3770793"/>
                          <a:ext cx="6323330" cy="18415"/>
                        </a:xfrm>
                        <a:custGeom>
                          <a:avLst/>
                          <a:gdLst/>
                          <a:ahLst/>
                          <a:cxnLst/>
                          <a:rect l="l" t="t" r="r" b="b"/>
                          <a:pathLst>
                            <a:path w="6323330" h="18415" extrusionOk="0">
                              <a:moveTo>
                                <a:pt x="6323075" y="18287"/>
                              </a:moveTo>
                              <a:lnTo>
                                <a:pt x="0" y="18287"/>
                              </a:lnTo>
                              <a:lnTo>
                                <a:pt x="0" y="0"/>
                              </a:lnTo>
                              <a:lnTo>
                                <a:pt x="6323075" y="0"/>
                              </a:lnTo>
                              <a:lnTo>
                                <a:pt x="6323075" y="18287"/>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203200</wp:posOffset>
                </wp:positionH>
                <wp:positionV relativeFrom="paragraph">
                  <wp:posOffset>165100</wp:posOffset>
                </wp:positionV>
                <wp:extent cx="6332855" cy="27940"/>
                <wp:effectExtent b="0" l="0" r="0" t="0"/>
                <wp:wrapTopAndBottom distB="0" distT="0"/>
                <wp:docPr id="1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332855" cy="27940"/>
                        </a:xfrm>
                        <a:prstGeom prst="rect"/>
                        <a:ln/>
                      </pic:spPr>
                    </pic:pic>
                  </a:graphicData>
                </a:graphic>
              </wp:anchor>
            </w:drawing>
          </mc:Fallback>
        </mc:AlternateContent>
      </w:r>
    </w:p>
    <w:p w:rsidR="00501DC2" w:rsidRDefault="000E0837">
      <w:pPr>
        <w:spacing w:before="246" w:after="200"/>
        <w:ind w:left="720" w:right="720"/>
      </w:pPr>
      <w:r>
        <w:t>Domestic Violence in Family Law, Loyola Law School Family Law and Children’s Rights Clinics, March 2025 and Janua</w:t>
      </w:r>
      <w:r>
        <w:t>ry 2024</w:t>
      </w:r>
    </w:p>
    <w:p w:rsidR="00501DC2" w:rsidRDefault="000E0837">
      <w:pPr>
        <w:spacing w:after="200"/>
        <w:ind w:left="720" w:right="720"/>
      </w:pPr>
      <w:r>
        <w:t>Negotiation Skills and Ethical Considerations for Legal Aid Attorneys, LSBA Access to Justice Conference, November 2024</w:t>
      </w:r>
    </w:p>
    <w:p w:rsidR="00501DC2" w:rsidRDefault="000E0837">
      <w:pPr>
        <w:spacing w:after="200"/>
        <w:ind w:left="720" w:right="720"/>
      </w:pPr>
      <w:r>
        <w:t xml:space="preserve">The Intersection of Domestic Violence and Child Custody, Loyola Family Law </w:t>
      </w:r>
      <w:proofErr w:type="gramStart"/>
      <w:r>
        <w:t>Conference,  November</w:t>
      </w:r>
      <w:proofErr w:type="gramEnd"/>
      <w:r>
        <w:t xml:space="preserve"> 2023</w:t>
      </w:r>
    </w:p>
    <w:p w:rsidR="00501DC2" w:rsidRDefault="000E0837">
      <w:pPr>
        <w:spacing w:after="200"/>
        <w:ind w:left="720" w:right="720"/>
      </w:pPr>
      <w:r>
        <w:t>Realities of Family Law Li</w:t>
      </w:r>
      <w:r>
        <w:t>tigation for DV Survivors, New Orleans Family Justice Center, March 2023</w:t>
      </w:r>
    </w:p>
    <w:p w:rsidR="00501DC2" w:rsidRDefault="000E0837">
      <w:pPr>
        <w:spacing w:before="246" w:after="200"/>
        <w:ind w:left="720" w:right="720"/>
      </w:pPr>
      <w:r>
        <w:t>Discovery Tactics in Family Law Cases, LSBA Access to Justice Conference, October 2019</w:t>
      </w:r>
    </w:p>
    <w:sectPr w:rsidR="00501DC2">
      <w:headerReference w:type="default" r:id="rId8"/>
      <w:pgSz w:w="12240" w:h="15840"/>
      <w:pgMar w:top="1440" w:right="900" w:bottom="1440" w:left="81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837" w:rsidRDefault="000E0837">
      <w:r>
        <w:separator/>
      </w:r>
    </w:p>
  </w:endnote>
  <w:endnote w:type="continuationSeparator" w:id="0">
    <w:p w:rsidR="000E0837" w:rsidRDefault="000E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837" w:rsidRDefault="000E0837">
      <w:r>
        <w:separator/>
      </w:r>
    </w:p>
  </w:footnote>
  <w:footnote w:type="continuationSeparator" w:id="0">
    <w:p w:rsidR="000E0837" w:rsidRDefault="000E0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DAB" w:rsidRDefault="00ED5DAB">
    <w:pPr>
      <w:pStyle w:val="Title"/>
      <w:ind w:left="0"/>
    </w:pPr>
    <w:bookmarkStart w:id="3" w:name="_heading=h.65smye9fl7v0" w:colFirst="0" w:colLast="0"/>
    <w:bookmarkEnd w:id="3"/>
  </w:p>
  <w:p w:rsidR="00501DC2" w:rsidRPr="00ED5DAB" w:rsidRDefault="000E0837">
    <w:pPr>
      <w:pStyle w:val="Title"/>
      <w:ind w:left="0"/>
      <w:rPr>
        <w:sz w:val="32"/>
      </w:rPr>
    </w:pPr>
    <w:r w:rsidRPr="00ED5DAB">
      <w:rPr>
        <w:sz w:val="32"/>
      </w:rPr>
      <w:t>Jessica M. Wood</w:t>
    </w:r>
  </w:p>
  <w:p w:rsidR="00501DC2" w:rsidRDefault="00501DC2">
    <w:pPr>
      <w:ind w:right="9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C2"/>
    <w:rsid w:val="000E0837"/>
    <w:rsid w:val="00501DC2"/>
    <w:rsid w:val="00ED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C8B3"/>
  <w15:docId w15:val="{DA80A35E-AE17-4812-9AB5-D5B3D11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uiPriority w:val="9"/>
    <w:qFormat/>
    <w:pPr>
      <w:ind w:left="360"/>
      <w:outlineLvl w:val="0"/>
    </w:pPr>
    <w:rPr>
      <w:b/>
      <w:bCs/>
    </w:rPr>
  </w:style>
  <w:style w:type="paragraph" w:styleId="Heading2">
    <w:name w:val="heading 2"/>
    <w:basedOn w:val="Normal"/>
    <w:uiPriority w:val="9"/>
    <w:unhideWhenUsed/>
    <w:qFormat/>
    <w:pPr>
      <w:spacing w:before="1" w:line="250" w:lineRule="exact"/>
      <w:ind w:left="36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uiPriority w:val="10"/>
    <w:qFormat/>
    <w:pPr>
      <w:spacing w:before="70" w:line="320" w:lineRule="exact"/>
      <w:ind w:left="366" w:right="190"/>
      <w:jc w:val="center"/>
    </w:pPr>
    <w:rPr>
      <w:b/>
      <w:bCs/>
      <w:sz w:val="28"/>
      <w:szCs w:val="28"/>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D5DAB"/>
    <w:pPr>
      <w:tabs>
        <w:tab w:val="center" w:pos="4680"/>
        <w:tab w:val="right" w:pos="9360"/>
      </w:tabs>
    </w:pPr>
  </w:style>
  <w:style w:type="character" w:customStyle="1" w:styleId="HeaderChar">
    <w:name w:val="Header Char"/>
    <w:basedOn w:val="DefaultParagraphFont"/>
    <w:link w:val="Header"/>
    <w:uiPriority w:val="99"/>
    <w:rsid w:val="00ED5DAB"/>
    <w:rPr>
      <w:lang w:val="en-US"/>
    </w:rPr>
  </w:style>
  <w:style w:type="paragraph" w:styleId="Footer">
    <w:name w:val="footer"/>
    <w:basedOn w:val="Normal"/>
    <w:link w:val="FooterChar"/>
    <w:uiPriority w:val="99"/>
    <w:unhideWhenUsed/>
    <w:rsid w:val="00ED5DAB"/>
    <w:pPr>
      <w:tabs>
        <w:tab w:val="center" w:pos="4680"/>
        <w:tab w:val="right" w:pos="9360"/>
      </w:tabs>
    </w:pPr>
  </w:style>
  <w:style w:type="character" w:customStyle="1" w:styleId="FooterChar">
    <w:name w:val="Footer Char"/>
    <w:basedOn w:val="DefaultParagraphFont"/>
    <w:link w:val="Footer"/>
    <w:uiPriority w:val="99"/>
    <w:rsid w:val="00ED5DA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n/4ki7S41kyRKYLbRARg0XKsA==">CgMxLjAyDmgucGF0OXE0MjJiNGF5Mg5oLms1Ymh4OWpxbjhtMTIOaC42NXNteWU5Zmw3djA4AHIhMURhOUx4dFk1QjU1N0FrUGpTRExKMVdSWXRZT0dlSHdf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3931</Characters>
  <Application>Microsoft Office Word</Application>
  <DocSecurity>0</DocSecurity>
  <Lines>32</Lines>
  <Paragraphs>9</Paragraphs>
  <ScaleCrop>false</ScaleCrop>
  <Company>Southeast Louisiana Legal Services</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Wood</dc:creator>
  <cp:lastModifiedBy>Jessica Wood</cp:lastModifiedBy>
  <cp:revision>2</cp:revision>
  <dcterms:created xsi:type="dcterms:W3CDTF">2025-06-22T00:51:00Z</dcterms:created>
  <dcterms:modified xsi:type="dcterms:W3CDTF">2025-08-01T19:43:00Z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LastSaved">
    <vt:filetime>2025-06-22T00:00:00Z</vt:filetime>
  </property>
  <property fmtid="{D5CDD505-2E9C-101B-9397-08002B2CF9AE}" pid="4" name="Producer">
    <vt:lpwstr>Microsoft: Print To PDF</vt:lpwstr>
  </property>
</Properties>
</file>