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FA18" w14:textId="77777777" w:rsidR="005560BD" w:rsidRDefault="005560BD">
      <w:pPr>
        <w:jc w:val="both"/>
        <w:rPr>
          <w:rFonts w:ascii="Times New Roman" w:hAnsi="Times New Roman"/>
          <w:spacing w:val="-3"/>
        </w:rPr>
      </w:pPr>
    </w:p>
    <w:p w14:paraId="19B037F9" w14:textId="77777777" w:rsidR="005A1CA9" w:rsidRDefault="005A1CA9">
      <w:pPr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cr/>
      </w:r>
      <w:r>
        <w:rPr>
          <w:rFonts w:ascii="Times New Roman" w:hAnsi="Times New Roman"/>
          <w:spacing w:val="-3"/>
        </w:rPr>
        <w:cr/>
      </w:r>
    </w:p>
    <w:p w14:paraId="1860095A" w14:textId="477B0A18" w:rsidR="005A1CA9" w:rsidRDefault="005A1CA9">
      <w:pPr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Mark S. Davis</w:t>
      </w:r>
    </w:p>
    <w:p w14:paraId="563F20D8" w14:textId="61A6E877" w:rsidR="00C757AD" w:rsidRDefault="00C757AD">
      <w:pPr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Robert C. Cudd Professor of Environmental Law</w:t>
      </w:r>
    </w:p>
    <w:p w14:paraId="37537685" w14:textId="77777777" w:rsidR="00B7381A" w:rsidRDefault="00B7381A">
      <w:pPr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Director, Tulane Institute on Water Resources Law and Policy</w:t>
      </w:r>
    </w:p>
    <w:p w14:paraId="6CA47A73" w14:textId="77777777" w:rsidR="0069341E" w:rsidRDefault="0069341E">
      <w:pPr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Director, Tulane Center for Environmental Law</w:t>
      </w:r>
    </w:p>
    <w:p w14:paraId="7CFA891B" w14:textId="77777777" w:rsidR="00B7381A" w:rsidRDefault="00B7381A">
      <w:pPr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Tulane University Law School</w:t>
      </w:r>
    </w:p>
    <w:p w14:paraId="326AD06A" w14:textId="77777777" w:rsidR="005A1CA9" w:rsidRDefault="00BD788F">
      <w:pPr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6329 Freret Street</w:t>
      </w:r>
    </w:p>
    <w:p w14:paraId="46CA32DF" w14:textId="77777777" w:rsidR="005A1CA9" w:rsidRDefault="005A1CA9">
      <w:pPr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New Orleans, LA 70118</w:t>
      </w:r>
    </w:p>
    <w:p w14:paraId="560E6FF9" w14:textId="77777777" w:rsidR="005A1CA9" w:rsidRDefault="00B7381A">
      <w:pPr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504-865-5982</w:t>
      </w:r>
    </w:p>
    <w:p w14:paraId="02EA90EE" w14:textId="77777777" w:rsidR="00B7381A" w:rsidRDefault="00B7381A">
      <w:pPr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msdavis@tulane.edu</w:t>
      </w:r>
    </w:p>
    <w:p w14:paraId="7BC6BC65" w14:textId="77777777" w:rsidR="005A1CA9" w:rsidRPr="007C6967" w:rsidRDefault="005A1CA9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cr/>
      </w:r>
    </w:p>
    <w:p w14:paraId="123668E8" w14:textId="77777777" w:rsidR="005A1CA9" w:rsidRPr="007C6967" w:rsidRDefault="005A1CA9">
      <w:pPr>
        <w:suppressAutoHyphens/>
        <w:jc w:val="both"/>
        <w:rPr>
          <w:rFonts w:ascii="Times New Roman" w:hAnsi="Times New Roman"/>
          <w:spacing w:val="-3"/>
        </w:rPr>
      </w:pPr>
    </w:p>
    <w:p w14:paraId="4C633A36" w14:textId="77777777" w:rsidR="009879D5" w:rsidRDefault="005A1CA9" w:rsidP="00B70A70">
      <w:pPr>
        <w:suppressAutoHyphens/>
        <w:jc w:val="both"/>
        <w:rPr>
          <w:rFonts w:ascii="Times New Roman" w:hAnsi="Times New Roman"/>
          <w:spacing w:val="-3"/>
        </w:rPr>
      </w:pPr>
      <w:r w:rsidRPr="006E7E8F">
        <w:rPr>
          <w:rFonts w:ascii="Times New Roman" w:hAnsi="Times New Roman"/>
          <w:b/>
          <w:spacing w:val="-3"/>
        </w:rPr>
        <w:t>Environmental and Academic Experience:</w:t>
      </w:r>
    </w:p>
    <w:p w14:paraId="15BD10B9" w14:textId="77777777" w:rsidR="00A3107A" w:rsidRDefault="00A3107A" w:rsidP="00A3107A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11373A4A" w14:textId="75F61C93" w:rsidR="0060173F" w:rsidRDefault="0060173F" w:rsidP="00A91C90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July 2020-Present, Research Professor</w:t>
      </w:r>
      <w:r w:rsidR="009D3F85">
        <w:rPr>
          <w:rFonts w:ascii="Times New Roman" w:hAnsi="Times New Roman"/>
          <w:spacing w:val="-3"/>
        </w:rPr>
        <w:t xml:space="preserve"> and Robert C. Cudd Professor of Environmental Law</w:t>
      </w:r>
      <w:r>
        <w:rPr>
          <w:rFonts w:ascii="Times New Roman" w:hAnsi="Times New Roman"/>
          <w:spacing w:val="-3"/>
        </w:rPr>
        <w:t>, Tulane Law School</w:t>
      </w:r>
      <w:r w:rsidR="00AD22E9">
        <w:rPr>
          <w:rFonts w:ascii="Times New Roman" w:hAnsi="Times New Roman"/>
          <w:spacing w:val="-3"/>
        </w:rPr>
        <w:t>.  Courses taught: Natural Resources Law and Introduction to Environmental Law and Policy.</w:t>
      </w:r>
    </w:p>
    <w:p w14:paraId="0EC3DB63" w14:textId="77777777" w:rsidR="0060173F" w:rsidRDefault="0060173F" w:rsidP="0060173F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0AC428C7" w14:textId="77777777" w:rsidR="00396410" w:rsidRPr="00713184" w:rsidRDefault="00713184" w:rsidP="009A7E82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 w:rsidRPr="00713184">
        <w:rPr>
          <w:rFonts w:ascii="Times New Roman" w:hAnsi="Times New Roman"/>
          <w:spacing w:val="-3"/>
        </w:rPr>
        <w:t>March 2019-July 2021</w:t>
      </w:r>
      <w:r w:rsidR="00B70A70" w:rsidRPr="00713184">
        <w:rPr>
          <w:rFonts w:ascii="Times New Roman" w:hAnsi="Times New Roman"/>
          <w:spacing w:val="-3"/>
        </w:rPr>
        <w:t>, Eugenie Schwartz Professor of River and Coastal Studies, Tulane University</w:t>
      </w:r>
    </w:p>
    <w:p w14:paraId="225D1C88" w14:textId="77777777" w:rsidR="0060173F" w:rsidRDefault="0060173F" w:rsidP="0060173F">
      <w:pPr>
        <w:suppressAutoHyphens/>
        <w:jc w:val="both"/>
        <w:rPr>
          <w:rFonts w:ascii="Times New Roman" w:hAnsi="Times New Roman"/>
          <w:spacing w:val="-3"/>
        </w:rPr>
      </w:pPr>
    </w:p>
    <w:p w14:paraId="691C56C2" w14:textId="380A6184" w:rsidR="00A91C90" w:rsidRDefault="00713184" w:rsidP="00A91C90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January 2007- June 2020</w:t>
      </w:r>
      <w:r w:rsidR="00B7381A">
        <w:rPr>
          <w:rFonts w:ascii="Times New Roman" w:hAnsi="Times New Roman"/>
          <w:spacing w:val="-3"/>
        </w:rPr>
        <w:t xml:space="preserve"> Senior Research Fellow, </w:t>
      </w:r>
      <w:r w:rsidR="00FF3720">
        <w:rPr>
          <w:rFonts w:ascii="Times New Roman" w:hAnsi="Times New Roman"/>
          <w:spacing w:val="-3"/>
        </w:rPr>
        <w:t xml:space="preserve">Director of the Tulane Institute on </w:t>
      </w:r>
      <w:r w:rsidR="00B7381A">
        <w:rPr>
          <w:rFonts w:ascii="Times New Roman" w:hAnsi="Times New Roman"/>
          <w:spacing w:val="-3"/>
        </w:rPr>
        <w:t>Water Resources Law and P</w:t>
      </w:r>
      <w:r w:rsidR="002D5B46">
        <w:rPr>
          <w:rFonts w:ascii="Times New Roman" w:hAnsi="Times New Roman"/>
          <w:spacing w:val="-3"/>
        </w:rPr>
        <w:t xml:space="preserve">olicy and Adjunct </w:t>
      </w:r>
      <w:r w:rsidR="00F534BE">
        <w:rPr>
          <w:rFonts w:ascii="Times New Roman" w:hAnsi="Times New Roman"/>
          <w:spacing w:val="-3"/>
        </w:rPr>
        <w:t>Professor</w:t>
      </w:r>
      <w:r w:rsidR="00BE4F3C">
        <w:rPr>
          <w:rFonts w:ascii="Times New Roman" w:hAnsi="Times New Roman"/>
          <w:spacing w:val="-3"/>
        </w:rPr>
        <w:t xml:space="preserve"> of </w:t>
      </w:r>
      <w:r w:rsidR="00B7381A">
        <w:rPr>
          <w:rFonts w:ascii="Times New Roman" w:hAnsi="Times New Roman"/>
          <w:spacing w:val="-3"/>
        </w:rPr>
        <w:t xml:space="preserve">Law, </w:t>
      </w:r>
      <w:r w:rsidR="00FF3720">
        <w:rPr>
          <w:rFonts w:ascii="Times New Roman" w:hAnsi="Times New Roman"/>
          <w:spacing w:val="-3"/>
        </w:rPr>
        <w:t xml:space="preserve">Tulane </w:t>
      </w:r>
      <w:r w:rsidR="00B7381A">
        <w:rPr>
          <w:rFonts w:ascii="Times New Roman" w:hAnsi="Times New Roman"/>
          <w:spacing w:val="-3"/>
        </w:rPr>
        <w:t xml:space="preserve">University </w:t>
      </w:r>
      <w:r w:rsidR="00FF3720">
        <w:rPr>
          <w:rFonts w:ascii="Times New Roman" w:hAnsi="Times New Roman"/>
          <w:spacing w:val="-3"/>
        </w:rPr>
        <w:t>Law School</w:t>
      </w:r>
      <w:r w:rsidR="006E7E8F">
        <w:rPr>
          <w:rFonts w:ascii="Times New Roman" w:hAnsi="Times New Roman"/>
          <w:spacing w:val="-3"/>
        </w:rPr>
        <w:t>,</w:t>
      </w:r>
      <w:r w:rsidR="00792823">
        <w:rPr>
          <w:rFonts w:ascii="Times New Roman" w:hAnsi="Times New Roman"/>
          <w:spacing w:val="-3"/>
        </w:rPr>
        <w:t xml:space="preserve"> New </w:t>
      </w:r>
      <w:r w:rsidR="00B7381A">
        <w:rPr>
          <w:rFonts w:ascii="Times New Roman" w:hAnsi="Times New Roman"/>
          <w:spacing w:val="-3"/>
        </w:rPr>
        <w:t>Orleans, LA</w:t>
      </w:r>
      <w:r w:rsidR="00A91C90">
        <w:rPr>
          <w:rFonts w:ascii="Times New Roman" w:hAnsi="Times New Roman"/>
          <w:spacing w:val="-3"/>
        </w:rPr>
        <w:t xml:space="preserve">.  Courses taught: </w:t>
      </w:r>
      <w:r w:rsidR="00382757">
        <w:rPr>
          <w:rFonts w:ascii="Times New Roman" w:hAnsi="Times New Roman"/>
          <w:spacing w:val="-3"/>
        </w:rPr>
        <w:t>Water Resources Law and Policy, LLM Seminar on Energy and Environmental Law and Policy.</w:t>
      </w:r>
    </w:p>
    <w:p w14:paraId="7F394A02" w14:textId="77777777" w:rsidR="00BD03CB" w:rsidRDefault="00BD03CB" w:rsidP="00BD03CB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53D92064" w14:textId="51CC8683" w:rsidR="00BD03CB" w:rsidRDefault="00FD5DD0" w:rsidP="00A91C90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January 2007 to June 2022</w:t>
      </w:r>
      <w:r w:rsidR="00BD03CB">
        <w:rPr>
          <w:rFonts w:ascii="Times New Roman" w:hAnsi="Times New Roman"/>
          <w:spacing w:val="-3"/>
        </w:rPr>
        <w:t xml:space="preserve"> Director of the Tulane </w:t>
      </w:r>
      <w:r>
        <w:rPr>
          <w:rFonts w:ascii="Times New Roman" w:hAnsi="Times New Roman"/>
          <w:spacing w:val="-3"/>
        </w:rPr>
        <w:t>Institute on Water Resources Law and Policy (Affiliated Faculty, July 2022 to present).</w:t>
      </w:r>
    </w:p>
    <w:p w14:paraId="4BBC8B4C" w14:textId="77777777" w:rsidR="00CE73BB" w:rsidRDefault="00CE73BB" w:rsidP="00CE73BB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1B38BCD3" w14:textId="77777777" w:rsidR="00CE73BB" w:rsidRDefault="00713184" w:rsidP="00A91C90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July 1, 2017-July 2021</w:t>
      </w:r>
      <w:r w:rsidR="00B31B79">
        <w:rPr>
          <w:rFonts w:ascii="Times New Roman" w:hAnsi="Times New Roman"/>
          <w:spacing w:val="-3"/>
        </w:rPr>
        <w:t xml:space="preserve">, </w:t>
      </w:r>
      <w:r w:rsidR="00CE73BB">
        <w:rPr>
          <w:rFonts w:ascii="Times New Roman" w:hAnsi="Times New Roman"/>
          <w:spacing w:val="-3"/>
        </w:rPr>
        <w:t>Director of the ByWater Institute at Tulane University.</w:t>
      </w:r>
    </w:p>
    <w:p w14:paraId="6AB0B8CD" w14:textId="77777777" w:rsidR="00B31B79" w:rsidRDefault="00B31B79" w:rsidP="00B31B79">
      <w:pPr>
        <w:pStyle w:val="ListParagraph"/>
        <w:rPr>
          <w:spacing w:val="-3"/>
        </w:rPr>
      </w:pPr>
    </w:p>
    <w:p w14:paraId="18AE7B9F" w14:textId="77777777" w:rsidR="00B31B79" w:rsidRDefault="00B31B79" w:rsidP="00A91C90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September 9, 2018-present, Director of the Tulane Center for Environmental Law.</w:t>
      </w:r>
    </w:p>
    <w:p w14:paraId="78C952DB" w14:textId="77777777" w:rsidR="00BD40B9" w:rsidRDefault="00BD40B9" w:rsidP="00BD40B9">
      <w:pPr>
        <w:pStyle w:val="ListParagraph"/>
        <w:rPr>
          <w:spacing w:val="-3"/>
        </w:rPr>
      </w:pPr>
    </w:p>
    <w:p w14:paraId="5E7CA26E" w14:textId="77777777" w:rsidR="00BD40B9" w:rsidRDefault="00BD03CB" w:rsidP="00A91C90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September </w:t>
      </w:r>
      <w:r w:rsidR="00BD40B9">
        <w:rPr>
          <w:rFonts w:ascii="Times New Roman" w:hAnsi="Times New Roman"/>
          <w:spacing w:val="-3"/>
        </w:rPr>
        <w:t>2018-present, Stone Center for Latin American Studies, Tulane University, Affiliated Faculty.</w:t>
      </w:r>
    </w:p>
    <w:p w14:paraId="6E702E00" w14:textId="77777777" w:rsidR="00BF27F7" w:rsidRDefault="00BF27F7" w:rsidP="00BF27F7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60A1A03F" w14:textId="22657986" w:rsidR="00BF27F7" w:rsidRDefault="00BF27F7" w:rsidP="00BF27F7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July 2017-</w:t>
      </w:r>
      <w:r w:rsidR="00FD5DD0">
        <w:rPr>
          <w:rFonts w:ascii="Times New Roman" w:hAnsi="Times New Roman"/>
          <w:spacing w:val="-3"/>
        </w:rPr>
        <w:t>July 2021</w:t>
      </w:r>
      <w:r>
        <w:rPr>
          <w:rFonts w:ascii="Times New Roman" w:hAnsi="Times New Roman"/>
          <w:spacing w:val="-3"/>
        </w:rPr>
        <w:t>, Tulane University Research Council, member.</w:t>
      </w:r>
    </w:p>
    <w:p w14:paraId="338D809B" w14:textId="77777777" w:rsidR="00A91C90" w:rsidRDefault="00A91C90" w:rsidP="00A91C90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568B8D7A" w14:textId="77777777" w:rsidR="00A91C90" w:rsidRPr="006E7E8F" w:rsidRDefault="00A91C90" w:rsidP="00A91C90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 w:rsidRPr="006E7E8F">
        <w:rPr>
          <w:rFonts w:ascii="Times New Roman" w:hAnsi="Times New Roman"/>
          <w:spacing w:val="-3"/>
        </w:rPr>
        <w:t>Fall Term 2009</w:t>
      </w:r>
      <w:r w:rsidR="007F59F8">
        <w:rPr>
          <w:rFonts w:ascii="Times New Roman" w:hAnsi="Times New Roman"/>
          <w:spacing w:val="-3"/>
        </w:rPr>
        <w:t>-present</w:t>
      </w:r>
      <w:r w:rsidRPr="006E7E8F">
        <w:rPr>
          <w:rFonts w:ascii="Times New Roman" w:hAnsi="Times New Roman"/>
          <w:spacing w:val="-3"/>
        </w:rPr>
        <w:t xml:space="preserve">, </w:t>
      </w:r>
      <w:r w:rsidR="007F59F8">
        <w:rPr>
          <w:rFonts w:ascii="Times New Roman" w:hAnsi="Times New Roman"/>
          <w:spacing w:val="-3"/>
        </w:rPr>
        <w:t xml:space="preserve">Occasional </w:t>
      </w:r>
      <w:r w:rsidRPr="006E7E8F">
        <w:rPr>
          <w:rFonts w:ascii="Times New Roman" w:hAnsi="Times New Roman"/>
          <w:spacing w:val="-3"/>
        </w:rPr>
        <w:t>Adjunct Lecturer of Law, Loyola University Law School of Law</w:t>
      </w:r>
      <w:r w:rsidR="006E7E8F" w:rsidRPr="006E7E8F">
        <w:rPr>
          <w:rFonts w:ascii="Times New Roman" w:hAnsi="Times New Roman"/>
          <w:spacing w:val="-3"/>
        </w:rPr>
        <w:t>,</w:t>
      </w:r>
      <w:r w:rsidRPr="006E7E8F">
        <w:rPr>
          <w:rFonts w:ascii="Times New Roman" w:hAnsi="Times New Roman"/>
          <w:spacing w:val="-3"/>
        </w:rPr>
        <w:t xml:space="preserve"> </w:t>
      </w:r>
      <w:r w:rsidR="006E7E8F" w:rsidRPr="006E7E8F">
        <w:rPr>
          <w:rFonts w:ascii="Times New Roman" w:hAnsi="Times New Roman"/>
          <w:spacing w:val="-3"/>
        </w:rPr>
        <w:t>New Orleans LA</w:t>
      </w:r>
      <w:r w:rsidRPr="006E7E8F">
        <w:rPr>
          <w:rFonts w:ascii="Times New Roman" w:hAnsi="Times New Roman"/>
          <w:spacing w:val="-3"/>
        </w:rPr>
        <w:t>.  Course taught:  Natural Resources Law.</w:t>
      </w:r>
    </w:p>
    <w:p w14:paraId="42BF72FD" w14:textId="77777777" w:rsidR="00FF3720" w:rsidRDefault="00FF3720" w:rsidP="00FF3720">
      <w:pPr>
        <w:suppressAutoHyphens/>
        <w:ind w:left="360"/>
        <w:jc w:val="both"/>
        <w:rPr>
          <w:rFonts w:ascii="Times New Roman" w:hAnsi="Times New Roman"/>
          <w:spacing w:val="-3"/>
        </w:rPr>
      </w:pPr>
    </w:p>
    <w:p w14:paraId="45AB1C71" w14:textId="77777777" w:rsidR="005A1CA9" w:rsidRPr="007C6967" w:rsidRDefault="00FF3720" w:rsidP="005A1CA9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>December 1992-2007</w:t>
      </w:r>
      <w:r w:rsidR="005A1CA9" w:rsidRPr="007C6967">
        <w:rPr>
          <w:rFonts w:ascii="Times New Roman" w:hAnsi="Times New Roman"/>
          <w:spacing w:val="-3"/>
        </w:rPr>
        <w:t>, Executive Director</w:t>
      </w:r>
      <w:r w:rsidR="007669D9">
        <w:rPr>
          <w:rFonts w:ascii="Times New Roman" w:hAnsi="Times New Roman"/>
          <w:spacing w:val="-3"/>
        </w:rPr>
        <w:t>,</w:t>
      </w:r>
      <w:r w:rsidR="005A1CA9" w:rsidRPr="007C6967">
        <w:rPr>
          <w:rFonts w:ascii="Times New Roman" w:hAnsi="Times New Roman"/>
          <w:spacing w:val="-3"/>
        </w:rPr>
        <w:t xml:space="preserve"> Coalition to Restore Coastal Louisiana.  Baton Rouge, LA.</w:t>
      </w:r>
      <w:r w:rsidR="00BE4F3C">
        <w:rPr>
          <w:rFonts w:ascii="Times New Roman" w:hAnsi="Times New Roman"/>
          <w:spacing w:val="-3"/>
        </w:rPr>
        <w:t xml:space="preserve"> </w:t>
      </w:r>
      <w:r w:rsidR="00A91C90">
        <w:rPr>
          <w:rFonts w:ascii="Times New Roman" w:hAnsi="Times New Roman"/>
          <w:spacing w:val="-3"/>
        </w:rPr>
        <w:t>The Coalition is the principal</w:t>
      </w:r>
      <w:r w:rsidR="005A1CA9" w:rsidRPr="007C6967">
        <w:rPr>
          <w:rFonts w:ascii="Times New Roman" w:hAnsi="Times New Roman"/>
          <w:spacing w:val="-3"/>
        </w:rPr>
        <w:t xml:space="preserve"> catalytic and public oversight organization dealing with the restoration and stewardship of coastal Louisiana, a place that has seen the loss of over a million and a half acres of wetlands and barrier shorelines since 1900.   </w:t>
      </w:r>
    </w:p>
    <w:p w14:paraId="506EEE4C" w14:textId="77777777" w:rsidR="005A1CA9" w:rsidRPr="007C6967" w:rsidRDefault="005A1CA9">
      <w:pPr>
        <w:suppressAutoHyphens/>
        <w:jc w:val="both"/>
        <w:rPr>
          <w:rFonts w:ascii="Times New Roman" w:hAnsi="Times New Roman"/>
          <w:spacing w:val="-3"/>
        </w:rPr>
      </w:pPr>
    </w:p>
    <w:p w14:paraId="4AB8ABE1" w14:textId="77777777" w:rsidR="005A1CA9" w:rsidRPr="007C6967" w:rsidRDefault="00E53CD9" w:rsidP="005A1CA9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1991-92, General Counsel, </w:t>
      </w:r>
      <w:r w:rsidR="005A1CA9" w:rsidRPr="007C6967">
        <w:rPr>
          <w:rFonts w:ascii="Times New Roman" w:hAnsi="Times New Roman"/>
          <w:spacing w:val="-3"/>
        </w:rPr>
        <w:t>Lake Pontchartrain Basin Foundation, Metairie, LA.  The Foundation is the leading nonprofit advocacy and educational organization focused on the environmental health of the Pontchartrain Basin in Southeastern Louisiana.</w:t>
      </w:r>
    </w:p>
    <w:p w14:paraId="29A6C183" w14:textId="77777777" w:rsidR="005A1CA9" w:rsidRPr="007C6967" w:rsidRDefault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D5A9235" w14:textId="77777777" w:rsidR="005A1CA9" w:rsidRPr="007C6967" w:rsidRDefault="006E7E8F" w:rsidP="005A1CA9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1989-1990, Adjunct Professor of Law, IIT-Chicago Kent School of Law</w:t>
      </w:r>
      <w:r>
        <w:rPr>
          <w:rFonts w:ascii="Times New Roman" w:hAnsi="Times New Roman"/>
          <w:spacing w:val="-3"/>
        </w:rPr>
        <w:t>.  Courses taught:  Business Planning and Tax Exempt Organizations.</w:t>
      </w:r>
    </w:p>
    <w:p w14:paraId="16A7F05F" w14:textId="77777777" w:rsidR="005A1CA9" w:rsidRPr="007C6967" w:rsidRDefault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3BD1C64" w14:textId="77777777" w:rsidR="005A1CA9" w:rsidRDefault="006E7E8F" w:rsidP="005A1CA9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1980, Adjunct Professor of Business Law, Indiana University School of Business, Indianapolis, IN</w:t>
      </w:r>
      <w:r w:rsidR="00AD22E9">
        <w:rPr>
          <w:rFonts w:ascii="Times New Roman" w:hAnsi="Times New Roman"/>
          <w:spacing w:val="-3"/>
        </w:rPr>
        <w:t xml:space="preserve">. </w:t>
      </w:r>
      <w:r w:rsidR="00D47762">
        <w:rPr>
          <w:rFonts w:ascii="Times New Roman" w:hAnsi="Times New Roman"/>
          <w:spacing w:val="-3"/>
        </w:rPr>
        <w:t>Courses taught:  Business Law.</w:t>
      </w:r>
    </w:p>
    <w:p w14:paraId="48F704CA" w14:textId="77777777" w:rsidR="00326B40" w:rsidRDefault="00326B40" w:rsidP="00326B40">
      <w:pPr>
        <w:pStyle w:val="ListParagraph"/>
        <w:rPr>
          <w:spacing w:val="-3"/>
        </w:rPr>
      </w:pPr>
    </w:p>
    <w:p w14:paraId="477F98C4" w14:textId="77777777" w:rsidR="005A1CA9" w:rsidRPr="007C6967" w:rsidRDefault="005A1CA9">
      <w:pPr>
        <w:suppressAutoHyphens/>
        <w:jc w:val="both"/>
        <w:rPr>
          <w:rFonts w:ascii="Times New Roman" w:hAnsi="Times New Roman"/>
          <w:spacing w:val="-3"/>
        </w:rPr>
      </w:pPr>
    </w:p>
    <w:p w14:paraId="051479D0" w14:textId="77777777" w:rsidR="005A1CA9" w:rsidRPr="006E7E8F" w:rsidRDefault="005A1CA9">
      <w:pPr>
        <w:suppressAutoHyphens/>
        <w:jc w:val="both"/>
        <w:rPr>
          <w:rFonts w:ascii="Times New Roman" w:hAnsi="Times New Roman"/>
          <w:b/>
          <w:spacing w:val="-3"/>
        </w:rPr>
      </w:pPr>
      <w:r w:rsidRPr="006E7E8F">
        <w:rPr>
          <w:rFonts w:ascii="Times New Roman" w:hAnsi="Times New Roman"/>
          <w:b/>
          <w:spacing w:val="-3"/>
        </w:rPr>
        <w:t>Legal Experience:</w:t>
      </w:r>
    </w:p>
    <w:p w14:paraId="7D91D589" w14:textId="77777777" w:rsidR="005A1CA9" w:rsidRPr="007C6967" w:rsidRDefault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ab/>
      </w:r>
    </w:p>
    <w:p w14:paraId="5EB9D2B7" w14:textId="77777777" w:rsidR="005A1CA9" w:rsidRPr="007C6967" w:rsidRDefault="007F59F8" w:rsidP="005A1CA9">
      <w:pPr>
        <w:numPr>
          <w:ilvl w:val="1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Associate Attorney, </w:t>
      </w:r>
      <w:r w:rsidR="005A1CA9" w:rsidRPr="007C6967">
        <w:rPr>
          <w:rFonts w:ascii="Times New Roman" w:hAnsi="Times New Roman"/>
          <w:spacing w:val="-3"/>
        </w:rPr>
        <w:t>Adams, Duque and Hazeltine (Washington, DC) 1981-1984</w:t>
      </w:r>
    </w:p>
    <w:p w14:paraId="19D5B0B1" w14:textId="77777777" w:rsidR="005A1CA9" w:rsidRPr="007C6967" w:rsidRDefault="007F59F8" w:rsidP="005A1CA9">
      <w:pPr>
        <w:numPr>
          <w:ilvl w:val="1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Associate Attorney, </w:t>
      </w:r>
      <w:r w:rsidR="005A1CA9" w:rsidRPr="007C6967">
        <w:rPr>
          <w:rFonts w:ascii="Times New Roman" w:hAnsi="Times New Roman"/>
          <w:spacing w:val="-3"/>
        </w:rPr>
        <w:t>Schwartz and Freeman (Chicago, IL) 1984-1987</w:t>
      </w:r>
    </w:p>
    <w:p w14:paraId="35E83398" w14:textId="77777777" w:rsidR="005A1CA9" w:rsidRPr="007C6967" w:rsidRDefault="007F59F8" w:rsidP="005A1CA9">
      <w:pPr>
        <w:numPr>
          <w:ilvl w:val="1"/>
          <w:numId w:val="2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Associate Attorney, </w:t>
      </w:r>
      <w:r w:rsidR="005A1CA9" w:rsidRPr="007C6967">
        <w:rPr>
          <w:rFonts w:ascii="Times New Roman" w:hAnsi="Times New Roman"/>
          <w:spacing w:val="-3"/>
        </w:rPr>
        <w:t>Tish</w:t>
      </w:r>
      <w:r w:rsidR="008A0A05">
        <w:rPr>
          <w:rFonts w:ascii="Times New Roman" w:hAnsi="Times New Roman"/>
          <w:spacing w:val="-3"/>
        </w:rPr>
        <w:t>l</w:t>
      </w:r>
      <w:r w:rsidR="005A1CA9" w:rsidRPr="007C6967">
        <w:rPr>
          <w:rFonts w:ascii="Times New Roman" w:hAnsi="Times New Roman"/>
          <w:spacing w:val="-3"/>
        </w:rPr>
        <w:t>er &amp; Wald, Ltd. (Chicago, IL) 1988-1991</w:t>
      </w:r>
    </w:p>
    <w:p w14:paraId="28101806" w14:textId="77777777" w:rsidR="005A1CA9" w:rsidRPr="007C6967" w:rsidRDefault="005A1CA9" w:rsidP="005A1CA9">
      <w:pPr>
        <w:suppressAutoHyphens/>
        <w:jc w:val="both"/>
        <w:rPr>
          <w:rFonts w:ascii="Times New Roman" w:hAnsi="Times New Roman"/>
          <w:spacing w:val="-3"/>
        </w:rPr>
      </w:pPr>
    </w:p>
    <w:p w14:paraId="0C7674CD" w14:textId="77777777" w:rsidR="005A1CA9" w:rsidRPr="006E7E8F" w:rsidRDefault="005A1CA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6E7E8F">
        <w:rPr>
          <w:rFonts w:ascii="Times New Roman" w:hAnsi="Times New Roman"/>
          <w:b/>
          <w:spacing w:val="-3"/>
        </w:rPr>
        <w:t>Education:</w:t>
      </w:r>
    </w:p>
    <w:p w14:paraId="376B8F0D" w14:textId="77777777" w:rsidR="005A1CA9" w:rsidRPr="007C6967" w:rsidRDefault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45BB081" w14:textId="77777777" w:rsidR="005A1CA9" w:rsidRPr="007C6967" w:rsidRDefault="005A1CA9" w:rsidP="005A1CA9">
      <w:pPr>
        <w:numPr>
          <w:ilvl w:val="1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BS, Indiana University (1976</w:t>
      </w:r>
      <w:r w:rsidR="00017ADF">
        <w:rPr>
          <w:rFonts w:ascii="Times New Roman" w:hAnsi="Times New Roman"/>
          <w:spacing w:val="-3"/>
        </w:rPr>
        <w:t>)</w:t>
      </w:r>
    </w:p>
    <w:p w14:paraId="3C8F02FB" w14:textId="77777777" w:rsidR="005A1CA9" w:rsidRPr="007C6967" w:rsidRDefault="005A1CA9" w:rsidP="005A1CA9">
      <w:pPr>
        <w:numPr>
          <w:ilvl w:val="1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JD, Indiana University (cum laude 1979)</w:t>
      </w:r>
    </w:p>
    <w:p w14:paraId="557220E9" w14:textId="77777777" w:rsidR="005A1CA9" w:rsidRDefault="005A1CA9" w:rsidP="005A1CA9">
      <w:pPr>
        <w:numPr>
          <w:ilvl w:val="1"/>
          <w:numId w:val="3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MLT, Georgetown University (1983)</w:t>
      </w:r>
    </w:p>
    <w:p w14:paraId="166580A9" w14:textId="77777777" w:rsidR="006E7E8F" w:rsidRPr="007C6967" w:rsidRDefault="006E7E8F" w:rsidP="006E7E8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4F058A17" w14:textId="77777777" w:rsidR="005A1CA9" w:rsidRPr="007C6967" w:rsidRDefault="005A1CA9" w:rsidP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28F8520" w14:textId="77777777" w:rsidR="00AD22E9" w:rsidRDefault="005A1CA9" w:rsidP="00AD22E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6E7E8F">
        <w:rPr>
          <w:rFonts w:ascii="Times New Roman" w:hAnsi="Times New Roman"/>
          <w:b/>
          <w:spacing w:val="-3"/>
        </w:rPr>
        <w:t>Publications and Papers:</w:t>
      </w:r>
    </w:p>
    <w:p w14:paraId="76F2DE42" w14:textId="77777777" w:rsidR="00AD22E9" w:rsidRDefault="00AD22E9" w:rsidP="00AD22E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3BD4C57" w14:textId="77777777" w:rsidR="00C757AD" w:rsidRPr="00C757AD" w:rsidRDefault="00C757AD" w:rsidP="00C757AD">
      <w:pPr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ascii="Times New Roman" w:hAnsi="Times New Roman"/>
          <w:szCs w:val="24"/>
        </w:rPr>
      </w:pPr>
      <w:bookmarkStart w:id="0" w:name="_Hlk123634862"/>
      <w:r w:rsidRPr="00C757AD">
        <w:rPr>
          <w:rFonts w:ascii="Times New Roman" w:hAnsi="Times New Roman"/>
          <w:szCs w:val="24"/>
        </w:rPr>
        <w:t>Mark Davis, “On the Horns of a Dilemma: Climate Adaptation and the Legal Profession, University of Richmond Public Interest Law Review, Vol 25, No. 3 (2022).</w:t>
      </w:r>
    </w:p>
    <w:p w14:paraId="19497FEC" w14:textId="77777777" w:rsidR="00C757AD" w:rsidRPr="00C757AD" w:rsidRDefault="00C757AD" w:rsidP="00C757AD">
      <w:pPr>
        <w:tabs>
          <w:tab w:val="left" w:pos="-720"/>
        </w:tabs>
        <w:suppressAutoHyphens/>
        <w:ind w:left="1440"/>
        <w:jc w:val="both"/>
        <w:rPr>
          <w:rFonts w:ascii="Times New Roman" w:eastAsia="Times New Roman" w:hAnsi="Times New Roman"/>
          <w:szCs w:val="24"/>
        </w:rPr>
      </w:pPr>
    </w:p>
    <w:p w14:paraId="5E458EAC" w14:textId="529AD77C" w:rsidR="00AD22E9" w:rsidRPr="00AD22E9" w:rsidRDefault="00AD22E9" w:rsidP="00AD22E9">
      <w:pPr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</w:rPr>
        <w:t xml:space="preserve">Mark Davis, </w:t>
      </w:r>
      <w:r w:rsidRPr="00AD22E9">
        <w:rPr>
          <w:rFonts w:ascii="Times New Roman" w:hAnsi="Times New Roman"/>
        </w:rPr>
        <w:t>“The Coast: Federal and State Relations in the Midst of a Crisis” included</w:t>
      </w:r>
      <w:r w:rsidR="00602BDB">
        <w:rPr>
          <w:rFonts w:ascii="Times New Roman" w:hAnsi="Times New Roman"/>
        </w:rPr>
        <w:t xml:space="preserve"> as chapter 8</w:t>
      </w:r>
      <w:r w:rsidRPr="00AD22E9">
        <w:rPr>
          <w:rFonts w:ascii="Times New Roman" w:hAnsi="Times New Roman"/>
        </w:rPr>
        <w:t xml:space="preserve"> in “The Party is Over:  The New Louisiana Politics”, LSU Press, Edited by Pearson</w:t>
      </w:r>
      <w:r>
        <w:rPr>
          <w:rFonts w:ascii="Times New Roman" w:hAnsi="Times New Roman"/>
        </w:rPr>
        <w:t xml:space="preserve"> Cross and Christie L. Maloyed. 2021. </w:t>
      </w:r>
      <w:r w:rsidRPr="00AD22E9">
        <w:rPr>
          <w:rFonts w:ascii="Times New Roman" w:hAnsi="Times New Roman"/>
        </w:rPr>
        <w:t>13 pages.</w:t>
      </w:r>
      <w:r w:rsidR="00C757AD">
        <w:rPr>
          <w:rFonts w:ascii="Times New Roman" w:hAnsi="Times New Roman"/>
        </w:rPr>
        <w:tab/>
      </w:r>
      <w:r w:rsidR="00C757AD">
        <w:rPr>
          <w:rFonts w:ascii="Times New Roman" w:hAnsi="Times New Roman"/>
        </w:rPr>
        <w:tab/>
      </w:r>
      <w:r w:rsidR="00C757AD">
        <w:rPr>
          <w:rFonts w:ascii="Times New Roman" w:hAnsi="Times New Roman"/>
        </w:rPr>
        <w:tab/>
      </w:r>
      <w:r w:rsidR="00C757AD">
        <w:rPr>
          <w:rFonts w:ascii="Times New Roman" w:hAnsi="Times New Roman"/>
        </w:rPr>
        <w:tab/>
      </w:r>
      <w:r w:rsidR="00C757AD">
        <w:rPr>
          <w:rFonts w:ascii="Times New Roman" w:hAnsi="Times New Roman"/>
        </w:rPr>
        <w:tab/>
      </w:r>
      <w:r w:rsidR="00C757AD">
        <w:rPr>
          <w:rFonts w:ascii="Times New Roman" w:hAnsi="Times New Roman"/>
        </w:rPr>
        <w:tab/>
      </w:r>
      <w:r w:rsidR="00C757AD">
        <w:rPr>
          <w:rFonts w:ascii="Times New Roman" w:hAnsi="Times New Roman"/>
        </w:rPr>
        <w:tab/>
      </w:r>
      <w:r w:rsidR="00C757AD">
        <w:rPr>
          <w:rFonts w:ascii="Times New Roman" w:hAnsi="Times New Roman"/>
        </w:rPr>
        <w:tab/>
      </w:r>
      <w:r w:rsidR="00C757AD">
        <w:rPr>
          <w:rFonts w:ascii="Times New Roman" w:hAnsi="Times New Roman"/>
        </w:rPr>
        <w:tab/>
      </w:r>
      <w:r w:rsidR="00C757AD">
        <w:rPr>
          <w:rFonts w:ascii="Times New Roman" w:hAnsi="Times New Roman"/>
        </w:rPr>
        <w:tab/>
      </w:r>
    </w:p>
    <w:bookmarkEnd w:id="0"/>
    <w:p w14:paraId="0847B24E" w14:textId="0AB696F0" w:rsidR="006B00DC" w:rsidRDefault="006B00DC" w:rsidP="00545FFF">
      <w:pPr>
        <w:keepNext/>
        <w:numPr>
          <w:ilvl w:val="1"/>
          <w:numId w:val="12"/>
        </w:numPr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Mark Davis, Morris Foster, James O’Donnell, Mark Luckenbach, Elizabeth Andrews, Emily Steinhilber, and John Wells, Institutionalizing Resilience </w:t>
      </w:r>
      <w:r>
        <w:rPr>
          <w:rFonts w:ascii="Times New Roman" w:eastAsia="Times New Roman" w:hAnsi="Times New Roman"/>
          <w:szCs w:val="24"/>
        </w:rPr>
        <w:lastRenderedPageBreak/>
        <w:t>in U.S. Universities: Prospects, Opportunities, and Models, Volume 52, Number 2, March/April 2018. 5 pages.</w:t>
      </w:r>
    </w:p>
    <w:p w14:paraId="4190148E" w14:textId="77777777" w:rsidR="00E25113" w:rsidRDefault="00E25113" w:rsidP="00E25113">
      <w:pPr>
        <w:keepNext/>
        <w:ind w:left="1440"/>
        <w:jc w:val="both"/>
        <w:rPr>
          <w:rFonts w:ascii="Times New Roman" w:eastAsia="Times New Roman" w:hAnsi="Times New Roman"/>
          <w:szCs w:val="24"/>
        </w:rPr>
      </w:pPr>
    </w:p>
    <w:p w14:paraId="4F716A98" w14:textId="77777777" w:rsidR="00E25113" w:rsidRDefault="00E25113" w:rsidP="00545FFF">
      <w:pPr>
        <w:keepNext/>
        <w:numPr>
          <w:ilvl w:val="1"/>
          <w:numId w:val="12"/>
        </w:numPr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Katherine Van Marter, N. Dean Boyer, and Mark Davis, “</w:t>
      </w:r>
      <w:r>
        <w:rPr>
          <w:rFonts w:ascii="Times New Roman" w:eastAsia="Times New Roman" w:hAnsi="Times New Roman"/>
          <w:i/>
          <w:szCs w:val="24"/>
        </w:rPr>
        <w:t xml:space="preserve">Insurability of Coastal Communities: Financing Options for Coastal Protection and Restoration in Louisiana”. </w:t>
      </w:r>
      <w:r>
        <w:rPr>
          <w:rFonts w:ascii="Times New Roman" w:eastAsia="Times New Roman" w:hAnsi="Times New Roman"/>
          <w:szCs w:val="24"/>
        </w:rPr>
        <w:t>This part of a continuing series of white papers published by the Tulane Institute on Water Resources Law and Policy, February 2018.</w:t>
      </w:r>
      <w:r w:rsidR="00FA043E">
        <w:rPr>
          <w:rFonts w:ascii="Times New Roman" w:eastAsia="Times New Roman" w:hAnsi="Times New Roman"/>
          <w:szCs w:val="24"/>
        </w:rPr>
        <w:t xml:space="preserve">  14 pages.</w:t>
      </w:r>
    </w:p>
    <w:p w14:paraId="4D132F58" w14:textId="77777777" w:rsidR="006B00DC" w:rsidRDefault="006B00DC" w:rsidP="006B00DC">
      <w:pPr>
        <w:keepNext/>
        <w:ind w:left="1440"/>
        <w:jc w:val="both"/>
        <w:rPr>
          <w:rFonts w:ascii="Times New Roman" w:eastAsia="Times New Roman" w:hAnsi="Times New Roman"/>
          <w:szCs w:val="24"/>
        </w:rPr>
      </w:pPr>
    </w:p>
    <w:p w14:paraId="740C32E9" w14:textId="77777777" w:rsidR="007526DD" w:rsidRDefault="00F27138" w:rsidP="00545FFF">
      <w:pPr>
        <w:keepNext/>
        <w:numPr>
          <w:ilvl w:val="1"/>
          <w:numId w:val="12"/>
        </w:numPr>
        <w:jc w:val="both"/>
        <w:rPr>
          <w:rFonts w:ascii="Times New Roman" w:eastAsia="Times New Roman" w:hAnsi="Times New Roman"/>
          <w:szCs w:val="24"/>
        </w:rPr>
      </w:pPr>
      <w:r w:rsidRPr="007526DD">
        <w:rPr>
          <w:rFonts w:ascii="Times New Roman" w:eastAsia="Times New Roman" w:hAnsi="Times New Roman"/>
          <w:szCs w:val="24"/>
        </w:rPr>
        <w:t xml:space="preserve">Mark Davis and Christopher Dalbom, </w:t>
      </w:r>
      <w:r w:rsidR="000D5545" w:rsidRPr="007526DD">
        <w:rPr>
          <w:rFonts w:ascii="Times New Roman" w:eastAsia="Times New Roman" w:hAnsi="Times New Roman"/>
          <w:szCs w:val="24"/>
        </w:rPr>
        <w:t>“</w:t>
      </w:r>
      <w:r w:rsidR="000D5545" w:rsidRPr="007526DD">
        <w:rPr>
          <w:rFonts w:ascii="Times New Roman" w:eastAsia="Times New Roman" w:hAnsi="Times New Roman"/>
          <w:i/>
          <w:szCs w:val="24"/>
        </w:rPr>
        <w:t>Taken by Storm</w:t>
      </w:r>
      <w:r w:rsidRPr="007526DD">
        <w:rPr>
          <w:rFonts w:ascii="Times New Roman" w:eastAsia="Times New Roman" w:hAnsi="Times New Roman"/>
          <w:szCs w:val="24"/>
        </w:rPr>
        <w:t xml:space="preserve">”, </w:t>
      </w:r>
      <w:r w:rsidR="00CE73BB">
        <w:rPr>
          <w:rFonts w:ascii="Times New Roman" w:eastAsia="Times New Roman" w:hAnsi="Times New Roman"/>
          <w:szCs w:val="24"/>
        </w:rPr>
        <w:t xml:space="preserve">published in </w:t>
      </w:r>
      <w:r w:rsidR="000D5545" w:rsidRPr="007526DD">
        <w:rPr>
          <w:rFonts w:ascii="Times New Roman" w:eastAsia="Times New Roman" w:hAnsi="Times New Roman"/>
          <w:szCs w:val="24"/>
        </w:rPr>
        <w:t>T</w:t>
      </w:r>
      <w:r w:rsidR="00CE73BB">
        <w:rPr>
          <w:rFonts w:ascii="Times New Roman" w:eastAsia="Times New Roman" w:hAnsi="Times New Roman"/>
          <w:szCs w:val="24"/>
        </w:rPr>
        <w:t>ulane Environmental Law Journal Volume 29, Issue 2, Summer 2017.  14 pages.</w:t>
      </w:r>
    </w:p>
    <w:p w14:paraId="1309FCB9" w14:textId="77777777" w:rsidR="00C0578E" w:rsidRPr="007526DD" w:rsidRDefault="00F27138" w:rsidP="007526DD">
      <w:pPr>
        <w:keepNext/>
        <w:ind w:left="1440"/>
        <w:jc w:val="both"/>
        <w:rPr>
          <w:rFonts w:ascii="Times New Roman" w:eastAsia="Times New Roman" w:hAnsi="Times New Roman"/>
          <w:szCs w:val="24"/>
        </w:rPr>
      </w:pPr>
      <w:r w:rsidRPr="007526DD">
        <w:rPr>
          <w:rFonts w:ascii="Times New Roman" w:eastAsia="Times New Roman" w:hAnsi="Times New Roman"/>
          <w:szCs w:val="24"/>
        </w:rPr>
        <w:t xml:space="preserve"> </w:t>
      </w:r>
    </w:p>
    <w:p w14:paraId="0131043A" w14:textId="77777777" w:rsidR="00C0578E" w:rsidRPr="00A21A37" w:rsidRDefault="00F27138" w:rsidP="00C0578E">
      <w:pPr>
        <w:pStyle w:val="BodyText"/>
        <w:numPr>
          <w:ilvl w:val="1"/>
          <w:numId w:val="12"/>
        </w:numPr>
        <w:rPr>
          <w:rFonts w:ascii="Calibri" w:hAnsi="Calibri"/>
        </w:rPr>
      </w:pPr>
      <w:r>
        <w:rPr>
          <w:rFonts w:ascii="Times New Roman" w:hAnsi="Times New Roman"/>
        </w:rPr>
        <w:t>Mark Davis and Nolen D. Boyer,</w:t>
      </w:r>
      <w:r w:rsidRPr="00C0578E">
        <w:rPr>
          <w:rFonts w:ascii="Times New Roman" w:hAnsi="Times New Roman"/>
        </w:rPr>
        <w:t xml:space="preserve"> </w:t>
      </w:r>
      <w:r w:rsidR="00C0578E" w:rsidRPr="00A21A37">
        <w:rPr>
          <w:rFonts w:ascii="Calibri" w:hAnsi="Calibri"/>
        </w:rPr>
        <w:t>“</w:t>
      </w:r>
      <w:r w:rsidR="00C0578E" w:rsidRPr="00C0578E">
        <w:rPr>
          <w:rFonts w:ascii="Times New Roman" w:hAnsi="Times New Roman"/>
          <w:i/>
        </w:rPr>
        <w:t>Financing the Future III:  Financing Options for Coastal Protection and Restoration in Louisiana</w:t>
      </w:r>
      <w:r w:rsidR="00C0578E" w:rsidRPr="00C0578E">
        <w:rPr>
          <w:rFonts w:ascii="Times New Roman" w:hAnsi="Times New Roman"/>
        </w:rPr>
        <w:t>,”</w:t>
      </w:r>
      <w:r w:rsidR="00E25113">
        <w:rPr>
          <w:rFonts w:ascii="Times New Roman" w:hAnsi="Times New Roman"/>
        </w:rPr>
        <w:t xml:space="preserve"> </w:t>
      </w:r>
      <w:r w:rsidR="00C0578E" w:rsidRPr="00C0578E">
        <w:rPr>
          <w:rFonts w:ascii="Times New Roman" w:hAnsi="Times New Roman"/>
        </w:rPr>
        <w:t xml:space="preserve">This is an issue paper published by the Tulane Institute on Water Resources Law and Policy released January 18, 2017. </w:t>
      </w:r>
      <w:r w:rsidR="00CE73BB">
        <w:rPr>
          <w:rFonts w:ascii="Times New Roman" w:hAnsi="Times New Roman"/>
        </w:rPr>
        <w:t xml:space="preserve"> </w:t>
      </w:r>
      <w:r w:rsidR="00C0578E" w:rsidRPr="00C0578E">
        <w:rPr>
          <w:rFonts w:ascii="Times New Roman" w:hAnsi="Times New Roman"/>
        </w:rPr>
        <w:t>49 pages.</w:t>
      </w:r>
    </w:p>
    <w:p w14:paraId="507BCF54" w14:textId="77777777" w:rsidR="002221F1" w:rsidRPr="002221F1" w:rsidRDefault="00F27138" w:rsidP="000D5545">
      <w:pPr>
        <w:pStyle w:val="BodyText"/>
        <w:numPr>
          <w:ilvl w:val="1"/>
          <w:numId w:val="12"/>
        </w:numPr>
      </w:pPr>
      <w:r w:rsidRPr="002221F1">
        <w:rPr>
          <w:rFonts w:ascii="Times New Roman" w:hAnsi="Times New Roman"/>
        </w:rPr>
        <w:t>Mark Davis and John M. Barry</w:t>
      </w:r>
      <w:r>
        <w:rPr>
          <w:rFonts w:ascii="Times New Roman" w:hAnsi="Times New Roman"/>
        </w:rPr>
        <w:t>,</w:t>
      </w:r>
      <w:r w:rsidR="000D5545" w:rsidRPr="002221F1">
        <w:rPr>
          <w:rFonts w:ascii="Times New Roman" w:hAnsi="Times New Roman"/>
        </w:rPr>
        <w:t xml:space="preserve"> </w:t>
      </w:r>
      <w:r w:rsidR="002221F1" w:rsidRPr="002221F1">
        <w:rPr>
          <w:rFonts w:ascii="Times New Roman" w:hAnsi="Times New Roman"/>
        </w:rPr>
        <w:t>“</w:t>
      </w:r>
      <w:r w:rsidR="002221F1" w:rsidRPr="00C0578E">
        <w:rPr>
          <w:rFonts w:ascii="Times New Roman" w:hAnsi="Times New Roman"/>
          <w:i/>
        </w:rPr>
        <w:t>Doubling Down:  Getting to Resilience in New Orleans</w:t>
      </w:r>
      <w:r w:rsidR="00A3107A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  <w:r w:rsidR="002221F1" w:rsidRPr="002221F1">
        <w:rPr>
          <w:rFonts w:ascii="Times New Roman" w:hAnsi="Times New Roman"/>
        </w:rPr>
        <w:t xml:space="preserve"> Published as chapter 7 of The State of Black New Orleans: 10 Years Post Katrina by the Urban League of Greater New Orleans, August 2015, in commemoration of the 10</w:t>
      </w:r>
      <w:r w:rsidR="002221F1" w:rsidRPr="002221F1">
        <w:rPr>
          <w:rFonts w:ascii="Times New Roman" w:hAnsi="Times New Roman"/>
          <w:vertAlign w:val="superscript"/>
        </w:rPr>
        <w:t>th</w:t>
      </w:r>
      <w:r w:rsidR="002221F1" w:rsidRPr="002221F1">
        <w:rPr>
          <w:rFonts w:ascii="Times New Roman" w:hAnsi="Times New Roman"/>
        </w:rPr>
        <w:t xml:space="preserve"> anniversary of Hurricane Katrina. 6 pages</w:t>
      </w:r>
      <w:r w:rsidR="002221F1" w:rsidRPr="002221F1">
        <w:t>.</w:t>
      </w:r>
    </w:p>
    <w:p w14:paraId="38CDB471" w14:textId="77777777" w:rsidR="002221F1" w:rsidRPr="002221F1" w:rsidRDefault="00F27138" w:rsidP="005A1CA9">
      <w:pPr>
        <w:keepNext/>
        <w:numPr>
          <w:ilvl w:val="1"/>
          <w:numId w:val="12"/>
        </w:numPr>
        <w:suppressAutoHyphens/>
        <w:jc w:val="both"/>
        <w:rPr>
          <w:rFonts w:ascii="Times New Roman" w:hAnsi="Times New Roman"/>
          <w:b/>
          <w:spacing w:val="-3"/>
        </w:rPr>
      </w:pPr>
      <w:r w:rsidRPr="002221F1">
        <w:rPr>
          <w:rFonts w:ascii="Times New Roman" w:eastAsia="Times New Roman" w:hAnsi="Times New Roman"/>
          <w:szCs w:val="24"/>
        </w:rPr>
        <w:t>Mark Davis and Nolen D. Boyer</w:t>
      </w:r>
      <w:r>
        <w:rPr>
          <w:rFonts w:ascii="Times New Roman" w:eastAsia="Times New Roman" w:hAnsi="Times New Roman"/>
          <w:szCs w:val="24"/>
        </w:rPr>
        <w:t>,</w:t>
      </w:r>
      <w:r w:rsidRPr="002221F1">
        <w:rPr>
          <w:rFonts w:ascii="Times New Roman" w:eastAsia="Times New Roman" w:hAnsi="Times New Roman"/>
          <w:szCs w:val="24"/>
        </w:rPr>
        <w:t xml:space="preserve"> </w:t>
      </w:r>
      <w:r w:rsidR="002221F1" w:rsidRPr="002221F1">
        <w:rPr>
          <w:rFonts w:ascii="Times New Roman" w:eastAsia="Times New Roman" w:hAnsi="Times New Roman"/>
          <w:szCs w:val="24"/>
        </w:rPr>
        <w:t>“</w:t>
      </w:r>
      <w:r w:rsidR="002221F1" w:rsidRPr="00C0578E">
        <w:rPr>
          <w:rFonts w:ascii="Times New Roman" w:eastAsia="Times New Roman" w:hAnsi="Times New Roman"/>
          <w:i/>
          <w:szCs w:val="24"/>
        </w:rPr>
        <w:t>Financing the Future, Turning Coastal Restoration and Protection Plans into Realities:  How Much is Currently Funded?”</w:t>
      </w:r>
      <w:r w:rsidR="002465C6">
        <w:rPr>
          <w:rFonts w:ascii="Times New Roman" w:eastAsia="Times New Roman" w:hAnsi="Times New Roman"/>
          <w:szCs w:val="24"/>
        </w:rPr>
        <w:t>.</w:t>
      </w:r>
      <w:r w:rsidR="002221F1" w:rsidRPr="002221F1">
        <w:rPr>
          <w:rFonts w:ascii="Times New Roman" w:eastAsia="Times New Roman" w:hAnsi="Times New Roman"/>
          <w:szCs w:val="24"/>
        </w:rPr>
        <w:t xml:space="preserve"> This is an issue paper published by the Tulane Institute on Water Resources Law and Policy released November 5, 2015. 25 pages.</w:t>
      </w:r>
    </w:p>
    <w:p w14:paraId="469019B5" w14:textId="77777777" w:rsidR="002221F1" w:rsidRPr="002221F1" w:rsidRDefault="002221F1" w:rsidP="002221F1">
      <w:pPr>
        <w:keepNext/>
        <w:suppressAutoHyphens/>
        <w:jc w:val="both"/>
        <w:rPr>
          <w:rFonts w:ascii="Times New Roman" w:hAnsi="Times New Roman"/>
          <w:b/>
          <w:spacing w:val="-3"/>
        </w:rPr>
      </w:pPr>
    </w:p>
    <w:p w14:paraId="2137199C" w14:textId="77777777" w:rsidR="002221F1" w:rsidRDefault="002221F1" w:rsidP="002221F1">
      <w:pPr>
        <w:pStyle w:val="ListParagraph"/>
        <w:keepNext/>
        <w:numPr>
          <w:ilvl w:val="1"/>
          <w:numId w:val="12"/>
        </w:numPr>
        <w:contextualSpacing/>
        <w:jc w:val="both"/>
        <w:rPr>
          <w:rFonts w:cs="Calibri"/>
        </w:rPr>
      </w:pPr>
      <w:r>
        <w:rPr>
          <w:rFonts w:cs="Calibri"/>
        </w:rPr>
        <w:t xml:space="preserve">Mark Davis and Christopher Dalbom, </w:t>
      </w:r>
      <w:r>
        <w:rPr>
          <w:rFonts w:cs="Calibri"/>
          <w:i/>
        </w:rPr>
        <w:t xml:space="preserve">The Trust Abides, </w:t>
      </w:r>
      <w:r>
        <w:rPr>
          <w:rFonts w:cs="Calibri"/>
        </w:rPr>
        <w:t>National Wetlands Newsletter, July/August 2015, page 18 (published by the Environmental Law Institute).</w:t>
      </w:r>
    </w:p>
    <w:p w14:paraId="59DE3BE1" w14:textId="77777777" w:rsidR="00F27138" w:rsidRDefault="00F27138" w:rsidP="00F27138">
      <w:pPr>
        <w:pStyle w:val="ListParagraph"/>
        <w:rPr>
          <w:rFonts w:cs="Calibri"/>
        </w:rPr>
      </w:pPr>
    </w:p>
    <w:p w14:paraId="3DAC0825" w14:textId="77777777" w:rsidR="00F27138" w:rsidRPr="00F27138" w:rsidRDefault="00F27138" w:rsidP="00F27138">
      <w:pPr>
        <w:keepNext/>
        <w:numPr>
          <w:ilvl w:val="1"/>
          <w:numId w:val="12"/>
        </w:numPr>
        <w:suppressAutoHyphens/>
        <w:jc w:val="both"/>
        <w:rPr>
          <w:rFonts w:ascii="Times New Roman" w:hAnsi="Times New Roman"/>
          <w:b/>
          <w:spacing w:val="-3"/>
        </w:rPr>
      </w:pPr>
      <w:r w:rsidRPr="00F27138">
        <w:rPr>
          <w:rFonts w:ascii="Times New Roman" w:hAnsi="Times New Roman"/>
        </w:rPr>
        <w:t xml:space="preserve">Mark Davis, Harry Vorhoff, and John Driscoll, </w:t>
      </w:r>
      <w:r w:rsidRPr="00F27138">
        <w:rPr>
          <w:rFonts w:ascii="Times New Roman" w:hAnsi="Times New Roman"/>
          <w:i/>
        </w:rPr>
        <w:t>Financing the Future:  Turning Coastal Restoration and Protection Plans into Realities</w:t>
      </w:r>
      <w:r w:rsidRPr="00F27138">
        <w:rPr>
          <w:rFonts w:ascii="Times New Roman" w:hAnsi="Times New Roman"/>
        </w:rPr>
        <w:t xml:space="preserve">.  </w:t>
      </w:r>
      <w:r w:rsidRPr="00F27138">
        <w:rPr>
          <w:rFonts w:ascii="Times New Roman" w:eastAsia="Times New Roman" w:hAnsi="Times New Roman"/>
          <w:szCs w:val="24"/>
        </w:rPr>
        <w:t xml:space="preserve">This is an issue paper published by the Tulane Institute on Water Resources Law and Policy released August 18, </w:t>
      </w:r>
      <w:r w:rsidR="002465C6">
        <w:rPr>
          <w:rFonts w:ascii="Times New Roman" w:eastAsia="Times New Roman" w:hAnsi="Times New Roman"/>
          <w:szCs w:val="24"/>
        </w:rPr>
        <w:t>(</w:t>
      </w:r>
      <w:r w:rsidRPr="00F27138">
        <w:rPr>
          <w:rFonts w:ascii="Times New Roman" w:eastAsia="Times New Roman" w:hAnsi="Times New Roman"/>
          <w:szCs w:val="24"/>
        </w:rPr>
        <w:t>2014</w:t>
      </w:r>
      <w:r w:rsidR="002465C6">
        <w:rPr>
          <w:rFonts w:ascii="Times New Roman" w:eastAsia="Times New Roman" w:hAnsi="Times New Roman"/>
          <w:szCs w:val="24"/>
        </w:rPr>
        <w:t>)</w:t>
      </w:r>
      <w:r w:rsidRPr="00F27138">
        <w:rPr>
          <w:rFonts w:ascii="Times New Roman" w:eastAsia="Times New Roman" w:hAnsi="Times New Roman"/>
          <w:szCs w:val="24"/>
        </w:rPr>
        <w:t>. 7 pages.</w:t>
      </w:r>
    </w:p>
    <w:p w14:paraId="0BC15261" w14:textId="77777777" w:rsidR="002221F1" w:rsidRDefault="002221F1" w:rsidP="002221F1">
      <w:pPr>
        <w:pStyle w:val="ListParagraph"/>
        <w:rPr>
          <w:rFonts w:cs="Calibri"/>
        </w:rPr>
      </w:pPr>
    </w:p>
    <w:p w14:paraId="12820C09" w14:textId="77777777" w:rsidR="002221F1" w:rsidRDefault="002221F1" w:rsidP="002221F1">
      <w:pPr>
        <w:pStyle w:val="ListParagraph"/>
        <w:keepNext/>
        <w:numPr>
          <w:ilvl w:val="1"/>
          <w:numId w:val="12"/>
        </w:numPr>
        <w:contextualSpacing/>
        <w:jc w:val="both"/>
        <w:rPr>
          <w:rFonts w:cs="Calibri"/>
        </w:rPr>
      </w:pPr>
      <w:r>
        <w:rPr>
          <w:rFonts w:cs="Calibri"/>
        </w:rPr>
        <w:t xml:space="preserve">Mark Davis, </w:t>
      </w:r>
      <w:r>
        <w:rPr>
          <w:rFonts w:cs="Calibri"/>
          <w:i/>
        </w:rPr>
        <w:t xml:space="preserve">At the Borders—The New Horizons of Water Management and Water Law, </w:t>
      </w:r>
      <w:r>
        <w:rPr>
          <w:rFonts w:cs="Calibri"/>
        </w:rPr>
        <w:t xml:space="preserve">Indiana International and Comparative Law Review, Vol. 24, No. 1. </w:t>
      </w:r>
      <w:r w:rsidR="002465C6">
        <w:rPr>
          <w:rFonts w:cs="Calibri"/>
        </w:rPr>
        <w:t>(</w:t>
      </w:r>
      <w:r>
        <w:rPr>
          <w:rFonts w:cs="Calibri"/>
        </w:rPr>
        <w:t>2014</w:t>
      </w:r>
      <w:r w:rsidR="002465C6">
        <w:rPr>
          <w:rFonts w:cs="Calibri"/>
        </w:rPr>
        <w:t>)</w:t>
      </w:r>
      <w:r>
        <w:rPr>
          <w:rFonts w:cs="Calibri"/>
        </w:rPr>
        <w:t>.</w:t>
      </w:r>
    </w:p>
    <w:p w14:paraId="221482F9" w14:textId="77777777" w:rsidR="002221F1" w:rsidRDefault="002221F1" w:rsidP="002221F1">
      <w:pPr>
        <w:pStyle w:val="ListParagraph"/>
        <w:keepNext/>
        <w:ind w:left="1440"/>
        <w:contextualSpacing/>
        <w:jc w:val="both"/>
        <w:rPr>
          <w:rFonts w:cs="Calibri"/>
        </w:rPr>
      </w:pPr>
    </w:p>
    <w:p w14:paraId="07F14BCC" w14:textId="77777777" w:rsidR="002221F1" w:rsidRDefault="002221F1" w:rsidP="002221F1">
      <w:pPr>
        <w:pStyle w:val="ListParagraph"/>
        <w:keepNext/>
        <w:numPr>
          <w:ilvl w:val="1"/>
          <w:numId w:val="12"/>
        </w:numPr>
        <w:contextualSpacing/>
        <w:jc w:val="both"/>
        <w:rPr>
          <w:rFonts w:cs="Calibri"/>
        </w:rPr>
      </w:pPr>
      <w:r>
        <w:rPr>
          <w:rFonts w:cs="Calibri"/>
        </w:rPr>
        <w:t xml:space="preserve">Mark Davis, </w:t>
      </w:r>
      <w:r>
        <w:rPr>
          <w:rFonts w:cs="Calibri"/>
          <w:i/>
        </w:rPr>
        <w:t xml:space="preserve">With All Due Respect:  The Role of Wetlands in a Future Shaped by Climate Change, </w:t>
      </w:r>
      <w:r>
        <w:rPr>
          <w:rFonts w:cs="Calibri"/>
        </w:rPr>
        <w:t>National Wetlands Newsletter, Environmental Law Institute, Vol. 35, No. 4, July/August 2013.</w:t>
      </w:r>
    </w:p>
    <w:p w14:paraId="4EF59392" w14:textId="77777777" w:rsidR="002221F1" w:rsidRDefault="002221F1" w:rsidP="002221F1">
      <w:pPr>
        <w:pStyle w:val="ListParagraph"/>
        <w:keepNext/>
        <w:ind w:left="0"/>
        <w:contextualSpacing/>
        <w:jc w:val="both"/>
        <w:rPr>
          <w:rFonts w:cs="Calibri"/>
        </w:rPr>
      </w:pPr>
    </w:p>
    <w:p w14:paraId="3E2B264D" w14:textId="77777777" w:rsidR="002F1011" w:rsidRPr="00C0578E" w:rsidRDefault="002221F1" w:rsidP="00A21A37">
      <w:pPr>
        <w:pStyle w:val="ListParagraph"/>
        <w:keepNext/>
        <w:numPr>
          <w:ilvl w:val="1"/>
          <w:numId w:val="12"/>
        </w:numPr>
        <w:contextualSpacing/>
        <w:jc w:val="both"/>
        <w:rPr>
          <w:rFonts w:cs="Calibri"/>
        </w:rPr>
      </w:pPr>
      <w:r w:rsidRPr="00C0578E">
        <w:rPr>
          <w:rFonts w:cs="Calibri"/>
        </w:rPr>
        <w:t xml:space="preserve">Mark Davis and Michael Pappas, </w:t>
      </w:r>
      <w:r w:rsidRPr="00C0578E">
        <w:rPr>
          <w:rFonts w:cs="Calibri"/>
          <w:i/>
        </w:rPr>
        <w:t xml:space="preserve">Escaping the </w:t>
      </w:r>
      <w:proofErr w:type="spellStart"/>
      <w:r w:rsidRPr="00C0578E">
        <w:rPr>
          <w:rFonts w:cs="Calibri"/>
          <w:i/>
        </w:rPr>
        <w:t>Sporhase</w:t>
      </w:r>
      <w:proofErr w:type="spellEnd"/>
      <w:r w:rsidRPr="00C0578E">
        <w:rPr>
          <w:rFonts w:cs="Calibri"/>
          <w:i/>
        </w:rPr>
        <w:t xml:space="preserve"> Maze:  Protecting State Waters Within the Commerce Clause</w:t>
      </w:r>
      <w:r w:rsidRPr="00C0578E">
        <w:rPr>
          <w:rFonts w:cs="Calibri"/>
        </w:rPr>
        <w:t xml:space="preserve">, Louisiana Law Review, Vol. </w:t>
      </w:r>
      <w:r w:rsidRPr="00C0578E">
        <w:rPr>
          <w:rFonts w:cs="Calibri"/>
        </w:rPr>
        <w:lastRenderedPageBreak/>
        <w:t>73, Issue 1, (2012).  Recipient of the American Agricultural Law Association’s Professional Scholarship Award for 2013.</w:t>
      </w:r>
    </w:p>
    <w:p w14:paraId="18691EC8" w14:textId="77777777" w:rsidR="002F1011" w:rsidRDefault="002F1011" w:rsidP="002F1011">
      <w:pPr>
        <w:pStyle w:val="ListParagraph"/>
        <w:keepNext/>
        <w:ind w:left="1440"/>
        <w:contextualSpacing/>
        <w:jc w:val="both"/>
        <w:rPr>
          <w:rFonts w:cs="Calibri"/>
        </w:rPr>
      </w:pPr>
    </w:p>
    <w:p w14:paraId="13CEAB16" w14:textId="77777777" w:rsidR="002221F1" w:rsidRPr="00563C1F" w:rsidRDefault="002221F1" w:rsidP="002221F1">
      <w:pPr>
        <w:pStyle w:val="ListParagraph"/>
        <w:keepNext/>
        <w:numPr>
          <w:ilvl w:val="1"/>
          <w:numId w:val="12"/>
        </w:numPr>
        <w:contextualSpacing/>
        <w:jc w:val="both"/>
        <w:rPr>
          <w:rFonts w:cs="Calibri"/>
          <w:i/>
        </w:rPr>
      </w:pPr>
      <w:r>
        <w:rPr>
          <w:rFonts w:cs="Calibri"/>
        </w:rPr>
        <w:t xml:space="preserve">Mark Davis, </w:t>
      </w:r>
      <w:r w:rsidRPr="00563C1F">
        <w:rPr>
          <w:rFonts w:cs="Calibri"/>
          <w:i/>
        </w:rPr>
        <w:t>M</w:t>
      </w:r>
      <w:r>
        <w:rPr>
          <w:rFonts w:cs="Calibri"/>
          <w:i/>
        </w:rPr>
        <w:t xml:space="preserve">ulti-State Compacts and Regional Water Management, </w:t>
      </w:r>
      <w:r>
        <w:rPr>
          <w:rFonts w:cs="Calibri"/>
        </w:rPr>
        <w:t>paper presented at the America’s Great Watershed Initiative conference, St. Louis, MO, (August 2012).</w:t>
      </w:r>
    </w:p>
    <w:p w14:paraId="7A8628F4" w14:textId="77777777" w:rsidR="002E2785" w:rsidRPr="007C6967" w:rsidRDefault="002E2785" w:rsidP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DE212A" w14:textId="77777777" w:rsidR="00C21242" w:rsidRDefault="00C21242" w:rsidP="002E2785">
      <w:pPr>
        <w:pStyle w:val="ListParagraph"/>
        <w:keepNext/>
        <w:numPr>
          <w:ilvl w:val="1"/>
          <w:numId w:val="11"/>
        </w:numPr>
        <w:contextualSpacing/>
        <w:jc w:val="both"/>
        <w:rPr>
          <w:rFonts w:cs="Calibri"/>
        </w:rPr>
      </w:pPr>
      <w:r>
        <w:rPr>
          <w:rFonts w:cs="Calibri"/>
        </w:rPr>
        <w:t xml:space="preserve">Mark Davis, </w:t>
      </w:r>
      <w:r w:rsidRPr="00C21242">
        <w:rPr>
          <w:rFonts w:cs="Calibri"/>
          <w:i/>
        </w:rPr>
        <w:t>Lessons Unlearned:  The Legal and Policy Legacy of the BP Deep Water Horizon Spill</w:t>
      </w:r>
      <w:r>
        <w:rPr>
          <w:rFonts w:cs="Calibri"/>
        </w:rPr>
        <w:t xml:space="preserve">, </w:t>
      </w:r>
      <w:r w:rsidRPr="00C21242">
        <w:rPr>
          <w:rFonts w:cs="Calibri"/>
        </w:rPr>
        <w:t>Journal of Energy, Climate, and the Environment,</w:t>
      </w:r>
      <w:r>
        <w:rPr>
          <w:rFonts w:cs="Calibri"/>
        </w:rPr>
        <w:t xml:space="preserve"> Washington and Lee Law School, Vol. 3, Issue 2, </w:t>
      </w:r>
      <w:r w:rsidR="00EC0D00">
        <w:rPr>
          <w:rFonts w:cs="Calibri"/>
        </w:rPr>
        <w:t>(</w:t>
      </w:r>
      <w:r>
        <w:rPr>
          <w:rFonts w:cs="Calibri"/>
        </w:rPr>
        <w:t>2012</w:t>
      </w:r>
      <w:r w:rsidR="00EC0D00">
        <w:rPr>
          <w:rFonts w:cs="Calibri"/>
        </w:rPr>
        <w:t>)</w:t>
      </w:r>
      <w:r>
        <w:rPr>
          <w:rFonts w:cs="Calibri"/>
        </w:rPr>
        <w:t>.</w:t>
      </w:r>
    </w:p>
    <w:p w14:paraId="6FAAF9EF" w14:textId="77777777" w:rsidR="00C21242" w:rsidRDefault="00C21242" w:rsidP="00C21242">
      <w:pPr>
        <w:pStyle w:val="ListParagraph"/>
        <w:keepNext/>
        <w:ind w:left="0"/>
        <w:contextualSpacing/>
        <w:jc w:val="both"/>
        <w:rPr>
          <w:rFonts w:cs="Calibri"/>
        </w:rPr>
      </w:pPr>
    </w:p>
    <w:p w14:paraId="0D433013" w14:textId="77777777" w:rsidR="002E2785" w:rsidRPr="002E2785" w:rsidRDefault="00EC0D00" w:rsidP="002E2785">
      <w:pPr>
        <w:pStyle w:val="ListParagraph"/>
        <w:keepNext/>
        <w:numPr>
          <w:ilvl w:val="1"/>
          <w:numId w:val="11"/>
        </w:numPr>
        <w:contextualSpacing/>
        <w:jc w:val="both"/>
        <w:rPr>
          <w:rFonts w:cs="Calibri"/>
        </w:rPr>
      </w:pPr>
      <w:r w:rsidRPr="002E2785">
        <w:rPr>
          <w:rFonts w:cs="Calibri"/>
        </w:rPr>
        <w:t>Mark Davis and James Wilkins</w:t>
      </w:r>
      <w:r>
        <w:rPr>
          <w:rFonts w:cs="Calibri"/>
        </w:rPr>
        <w:t xml:space="preserve">, </w:t>
      </w:r>
      <w:r w:rsidR="002E2785" w:rsidRPr="00EC0D00">
        <w:rPr>
          <w:rFonts w:cs="Calibri"/>
          <w:i/>
        </w:rPr>
        <w:t>A Defining Resource:  Louisiana’s Pl</w:t>
      </w:r>
      <w:r w:rsidRPr="00EC0D00">
        <w:rPr>
          <w:rFonts w:cs="Calibri"/>
          <w:i/>
        </w:rPr>
        <w:t>ace in the Coming Water Economy</w:t>
      </w:r>
      <w:r w:rsidR="002E2785" w:rsidRPr="002E2785">
        <w:rPr>
          <w:rFonts w:cs="Calibri"/>
        </w:rPr>
        <w:t>,</w:t>
      </w:r>
      <w:r>
        <w:rPr>
          <w:rFonts w:cs="Calibri"/>
        </w:rPr>
        <w:t xml:space="preserve"> </w:t>
      </w:r>
      <w:r w:rsidR="002E2785" w:rsidRPr="00EC0D00">
        <w:rPr>
          <w:rFonts w:cs="Calibri"/>
        </w:rPr>
        <w:t>Loyola (New Orleans) Law Review</w:t>
      </w:r>
      <w:r>
        <w:rPr>
          <w:rFonts w:cs="Calibri"/>
        </w:rPr>
        <w:t>, Vol. 57 (</w:t>
      </w:r>
      <w:r w:rsidR="002E2785" w:rsidRPr="002E2785">
        <w:rPr>
          <w:rFonts w:cs="Calibri"/>
        </w:rPr>
        <w:t>2011</w:t>
      </w:r>
      <w:r>
        <w:rPr>
          <w:rFonts w:cs="Calibri"/>
        </w:rPr>
        <w:t>)</w:t>
      </w:r>
      <w:r w:rsidR="002E2785" w:rsidRPr="002E2785">
        <w:rPr>
          <w:rFonts w:cs="Calibri"/>
        </w:rPr>
        <w:t>.</w:t>
      </w:r>
    </w:p>
    <w:p w14:paraId="65981241" w14:textId="77777777" w:rsidR="002E2785" w:rsidRPr="002E2785" w:rsidRDefault="002E2785" w:rsidP="002E2785">
      <w:pPr>
        <w:rPr>
          <w:rFonts w:ascii="Calibri" w:hAnsi="Calibri"/>
        </w:rPr>
      </w:pPr>
    </w:p>
    <w:p w14:paraId="16014126" w14:textId="77777777" w:rsidR="002E2785" w:rsidRPr="002E2785" w:rsidRDefault="00563C1F" w:rsidP="002E2785">
      <w:pPr>
        <w:pStyle w:val="ListParagraph"/>
        <w:numPr>
          <w:ilvl w:val="1"/>
          <w:numId w:val="11"/>
        </w:numPr>
        <w:contextualSpacing/>
        <w:rPr>
          <w:rFonts w:cs="Calibri"/>
        </w:rPr>
      </w:pPr>
      <w:r w:rsidRPr="002E2785">
        <w:rPr>
          <w:rFonts w:cs="Calibri"/>
        </w:rPr>
        <w:t>Mark Davis</w:t>
      </w:r>
      <w:r>
        <w:rPr>
          <w:rFonts w:cs="Calibri"/>
        </w:rPr>
        <w:t xml:space="preserve">, </w:t>
      </w:r>
      <w:r w:rsidR="002E2785">
        <w:rPr>
          <w:rFonts w:cs="Calibri"/>
        </w:rPr>
        <w:t>“</w:t>
      </w:r>
      <w:r w:rsidR="002E2785" w:rsidRPr="002E2785">
        <w:rPr>
          <w:rFonts w:cs="Calibri"/>
        </w:rPr>
        <w:t xml:space="preserve">Coastal Restoration and Protection </w:t>
      </w:r>
      <w:r>
        <w:rPr>
          <w:rFonts w:cs="Calibri"/>
        </w:rPr>
        <w:t>and the Future of New Orleans”</w:t>
      </w:r>
      <w:r w:rsidR="002E2785" w:rsidRPr="002E2785">
        <w:rPr>
          <w:rFonts w:cs="Calibri"/>
        </w:rPr>
        <w:t xml:space="preserve">, Chapter 12, </w:t>
      </w:r>
      <w:r w:rsidR="002E2785" w:rsidRPr="002E2785">
        <w:rPr>
          <w:rFonts w:cs="Calibri"/>
          <w:i/>
          <w:iCs/>
        </w:rPr>
        <w:t>Resilience and Opportunity: Lessons from the U.S. Gulf Coast after Katrina and Rita</w:t>
      </w:r>
      <w:r w:rsidR="002E2785" w:rsidRPr="002E2785">
        <w:rPr>
          <w:rFonts w:cs="Calibri"/>
        </w:rPr>
        <w:t>, Amy Liu, Roland V. Anglin, Richard M. Mizelle, and Allison Plyer, Editors, Brookings Institution Press, Washington DC (2011).</w:t>
      </w:r>
    </w:p>
    <w:p w14:paraId="492D1A1B" w14:textId="77777777" w:rsidR="002E2785" w:rsidRPr="002E2785" w:rsidRDefault="002E2785" w:rsidP="002E2785">
      <w:pPr>
        <w:rPr>
          <w:rFonts w:eastAsia="Times New Roman" w:cs="Calibri"/>
        </w:rPr>
      </w:pPr>
    </w:p>
    <w:p w14:paraId="624F6CB3" w14:textId="77777777" w:rsidR="006E7E8F" w:rsidRDefault="00EC0D00" w:rsidP="006E7E8F">
      <w:pPr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Mark Davis, </w:t>
      </w:r>
      <w:r w:rsidR="006E7E8F" w:rsidRPr="002E2785">
        <w:rPr>
          <w:rFonts w:ascii="Times New Roman" w:hAnsi="Times New Roman"/>
          <w:i/>
          <w:szCs w:val="24"/>
        </w:rPr>
        <w:t>To the Heart of the Matter:  Coastal Restoration and the Future of New Orleans</w:t>
      </w:r>
      <w:r w:rsidR="006E7E8F" w:rsidRPr="002E2785">
        <w:rPr>
          <w:rFonts w:ascii="Times New Roman" w:hAnsi="Times New Roman"/>
          <w:szCs w:val="24"/>
        </w:rPr>
        <w:t>.  Published by the Brookings Institution and the New Orleans Community Data Center as part of th</w:t>
      </w:r>
      <w:r w:rsidR="00C21242">
        <w:rPr>
          <w:rFonts w:ascii="Times New Roman" w:hAnsi="Times New Roman"/>
          <w:szCs w:val="24"/>
        </w:rPr>
        <w:t>eir New Orleans at Five project</w:t>
      </w:r>
      <w:r w:rsidR="006E7E8F" w:rsidRPr="002E2785">
        <w:rPr>
          <w:rFonts w:ascii="Times New Roman" w:hAnsi="Times New Roman"/>
          <w:szCs w:val="24"/>
        </w:rPr>
        <w:t>, August 2010.</w:t>
      </w:r>
    </w:p>
    <w:p w14:paraId="1C0A08A3" w14:textId="77777777" w:rsidR="00EC0D00" w:rsidRDefault="00EC0D00" w:rsidP="00EC0D00">
      <w:pPr>
        <w:ind w:left="1440"/>
        <w:rPr>
          <w:rFonts w:ascii="Times New Roman" w:hAnsi="Times New Roman"/>
          <w:szCs w:val="24"/>
        </w:rPr>
      </w:pPr>
    </w:p>
    <w:p w14:paraId="47FA277C" w14:textId="77777777" w:rsidR="00EC0D00" w:rsidRPr="002E2785" w:rsidRDefault="00EC0D00" w:rsidP="006E7E8F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EC0D00">
        <w:rPr>
          <w:rFonts w:ascii="Times New Roman" w:hAnsi="Times New Roman"/>
          <w:szCs w:val="24"/>
        </w:rPr>
        <w:t>Mark Davis</w:t>
      </w:r>
      <w:r>
        <w:rPr>
          <w:rFonts w:ascii="Times New Roman" w:hAnsi="Times New Roman"/>
          <w:i/>
          <w:szCs w:val="24"/>
        </w:rPr>
        <w:t>, Changing Currents</w:t>
      </w:r>
      <w:r w:rsidRPr="00EC0D0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i/>
          <w:szCs w:val="24"/>
        </w:rPr>
        <w:t>Perspectives on the State of Water Law and Policy in the 21</w:t>
      </w:r>
      <w:r w:rsidRPr="00EC0D00">
        <w:rPr>
          <w:rFonts w:ascii="Times New Roman" w:hAnsi="Times New Roman"/>
          <w:i/>
          <w:szCs w:val="24"/>
          <w:vertAlign w:val="superscript"/>
        </w:rPr>
        <w:t>st</w:t>
      </w:r>
      <w:r>
        <w:rPr>
          <w:rFonts w:ascii="Times New Roman" w:hAnsi="Times New Roman"/>
          <w:i/>
          <w:szCs w:val="24"/>
        </w:rPr>
        <w:t xml:space="preserve"> Century—Introduction, </w:t>
      </w:r>
      <w:r>
        <w:rPr>
          <w:rFonts w:ascii="Times New Roman" w:hAnsi="Times New Roman"/>
          <w:szCs w:val="24"/>
        </w:rPr>
        <w:t>Tulane Environmental Law Journal, Vol. 23, Issue 2 (2010)</w:t>
      </w:r>
    </w:p>
    <w:p w14:paraId="62C9AAD1" w14:textId="77777777" w:rsidR="006E7E8F" w:rsidRPr="002E2785" w:rsidRDefault="006E7E8F" w:rsidP="006E7E8F">
      <w:pPr>
        <w:ind w:left="1440"/>
        <w:rPr>
          <w:rFonts w:ascii="Times New Roman" w:hAnsi="Times New Roman"/>
          <w:szCs w:val="24"/>
        </w:rPr>
      </w:pPr>
    </w:p>
    <w:p w14:paraId="6DAB0DE8" w14:textId="77777777" w:rsidR="006E7E8F" w:rsidRPr="002E2785" w:rsidRDefault="00563C1F" w:rsidP="006E7E8F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E2785">
        <w:rPr>
          <w:rFonts w:ascii="Times New Roman" w:hAnsi="Times New Roman"/>
          <w:szCs w:val="24"/>
        </w:rPr>
        <w:t>Mark Davis</w:t>
      </w:r>
      <w:r w:rsidRPr="002E2785">
        <w:rPr>
          <w:rFonts w:ascii="Times New Roman" w:hAnsi="Times New Roman"/>
          <w:i/>
          <w:szCs w:val="24"/>
        </w:rPr>
        <w:t xml:space="preserve"> </w:t>
      </w:r>
      <w:r w:rsidR="006E7E8F" w:rsidRPr="002E2785">
        <w:rPr>
          <w:rFonts w:ascii="Times New Roman" w:hAnsi="Times New Roman"/>
          <w:i/>
          <w:szCs w:val="24"/>
        </w:rPr>
        <w:t>Security, Resilience and Opportunity:  Planning For Water in Louisiana:  An Issue Paper of the Tulane Institute on Water Resources Law and Policy</w:t>
      </w:r>
      <w:r w:rsidR="00C245A4">
        <w:rPr>
          <w:rFonts w:ascii="Times New Roman" w:hAnsi="Times New Roman"/>
          <w:szCs w:val="24"/>
        </w:rPr>
        <w:t>,</w:t>
      </w:r>
      <w:r w:rsidR="006E7E8F" w:rsidRPr="002E2785">
        <w:rPr>
          <w:rFonts w:ascii="Times New Roman" w:hAnsi="Times New Roman"/>
          <w:szCs w:val="24"/>
        </w:rPr>
        <w:t xml:space="preserve"> January 28, 2010</w:t>
      </w:r>
    </w:p>
    <w:p w14:paraId="56417265" w14:textId="77777777" w:rsidR="006E7E8F" w:rsidRPr="002E2785" w:rsidRDefault="006E7E8F" w:rsidP="006E7E8F">
      <w:pPr>
        <w:ind w:left="1440"/>
        <w:rPr>
          <w:rFonts w:ascii="Times New Roman" w:hAnsi="Times New Roman"/>
          <w:szCs w:val="24"/>
        </w:rPr>
      </w:pPr>
    </w:p>
    <w:p w14:paraId="27CE62F0" w14:textId="77777777" w:rsidR="00A2003E" w:rsidRPr="002E2785" w:rsidRDefault="00EC0D00" w:rsidP="00BE0367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EC0D00">
        <w:rPr>
          <w:rFonts w:ascii="Times New Roman" w:hAnsi="Times New Roman"/>
          <w:szCs w:val="24"/>
        </w:rPr>
        <w:t>Mark Davis</w:t>
      </w:r>
      <w:r>
        <w:rPr>
          <w:rFonts w:ascii="Times New Roman" w:hAnsi="Times New Roman"/>
          <w:i/>
          <w:szCs w:val="24"/>
        </w:rPr>
        <w:t xml:space="preserve">, </w:t>
      </w:r>
      <w:r w:rsidR="00A2003E" w:rsidRPr="002E2785">
        <w:rPr>
          <w:rFonts w:ascii="Times New Roman" w:hAnsi="Times New Roman"/>
          <w:i/>
          <w:szCs w:val="24"/>
        </w:rPr>
        <w:t>Preparing for Apportionment:  Lessons from the Catawba River</w:t>
      </w:r>
      <w:r w:rsidR="00A2003E" w:rsidRPr="002E2785">
        <w:rPr>
          <w:rFonts w:ascii="Times New Roman" w:hAnsi="Times New Roman"/>
          <w:szCs w:val="24"/>
        </w:rPr>
        <w:t>, Sea Grant Journal of Law and Policy</w:t>
      </w:r>
      <w:r w:rsidR="00563C1F">
        <w:rPr>
          <w:rFonts w:ascii="Times New Roman" w:hAnsi="Times New Roman"/>
          <w:szCs w:val="24"/>
        </w:rPr>
        <w:t>, Vol. 2.1 (</w:t>
      </w:r>
      <w:r w:rsidR="00A2003E" w:rsidRPr="002E2785">
        <w:rPr>
          <w:rFonts w:ascii="Times New Roman" w:hAnsi="Times New Roman"/>
          <w:szCs w:val="24"/>
        </w:rPr>
        <w:t>June 2009</w:t>
      </w:r>
      <w:r w:rsidR="00563C1F">
        <w:rPr>
          <w:rFonts w:ascii="Times New Roman" w:hAnsi="Times New Roman"/>
          <w:szCs w:val="24"/>
        </w:rPr>
        <w:t>)</w:t>
      </w:r>
      <w:r w:rsidR="00A2003E" w:rsidRPr="002E2785">
        <w:rPr>
          <w:rFonts w:ascii="Times New Roman" w:hAnsi="Times New Roman"/>
          <w:szCs w:val="24"/>
        </w:rPr>
        <w:t>.</w:t>
      </w:r>
    </w:p>
    <w:p w14:paraId="33B64749" w14:textId="77777777" w:rsidR="00C748EA" w:rsidRPr="002E2785" w:rsidRDefault="00C748EA" w:rsidP="00C748EA">
      <w:pPr>
        <w:ind w:left="1440"/>
        <w:rPr>
          <w:rFonts w:ascii="Times New Roman" w:hAnsi="Times New Roman"/>
          <w:szCs w:val="24"/>
        </w:rPr>
      </w:pPr>
    </w:p>
    <w:p w14:paraId="72D99AE7" w14:textId="77777777" w:rsidR="00C748EA" w:rsidRPr="002E2785" w:rsidRDefault="00563C1F" w:rsidP="00BE0367">
      <w:pPr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Mark Davis with </w:t>
      </w:r>
      <w:r w:rsidRPr="002E2785">
        <w:rPr>
          <w:rFonts w:ascii="Times New Roman" w:hAnsi="Times New Roman"/>
          <w:szCs w:val="24"/>
        </w:rPr>
        <w:t xml:space="preserve">Ronald G. </w:t>
      </w:r>
      <w:proofErr w:type="spellStart"/>
      <w:r w:rsidRPr="002E2785">
        <w:rPr>
          <w:rFonts w:ascii="Times New Roman" w:hAnsi="Times New Roman"/>
          <w:szCs w:val="24"/>
        </w:rPr>
        <w:t>Gouget</w:t>
      </w:r>
      <w:proofErr w:type="spellEnd"/>
      <w:r w:rsidRPr="002E2785">
        <w:rPr>
          <w:rFonts w:ascii="Times New Roman" w:hAnsi="Times New Roman"/>
          <w:szCs w:val="24"/>
        </w:rPr>
        <w:t xml:space="preserve">, David W. Chambers, Larry F. Champagne, William </w:t>
      </w:r>
      <w:proofErr w:type="spellStart"/>
      <w:r w:rsidRPr="002E2785">
        <w:rPr>
          <w:rFonts w:ascii="Times New Roman" w:hAnsi="Times New Roman"/>
          <w:szCs w:val="24"/>
        </w:rPr>
        <w:t>Desvouges</w:t>
      </w:r>
      <w:proofErr w:type="spellEnd"/>
      <w:r w:rsidRPr="002E2785">
        <w:rPr>
          <w:rFonts w:ascii="Times New Roman" w:hAnsi="Times New Roman"/>
          <w:szCs w:val="24"/>
        </w:rPr>
        <w:t>, Judi L. Durda, William H. Hyatt, Jr., Rachel Jacobsen, Larry Kapustka, and Rose M. Longoria</w:t>
      </w:r>
      <w:r>
        <w:rPr>
          <w:rFonts w:ascii="Times New Roman" w:hAnsi="Times New Roman"/>
          <w:szCs w:val="24"/>
        </w:rPr>
        <w:t xml:space="preserve">, </w:t>
      </w:r>
      <w:r w:rsidR="00C748EA" w:rsidRPr="002E2785">
        <w:rPr>
          <w:rFonts w:ascii="Times New Roman" w:hAnsi="Times New Roman"/>
          <w:i/>
          <w:szCs w:val="24"/>
        </w:rPr>
        <w:t>Effective Coordination and Cooperation Between Ecological Risk Assessments and Natural Resource Damage Assessments:  A New Synthesis</w:t>
      </w:r>
      <w:r w:rsidR="00C748EA" w:rsidRPr="002E2785">
        <w:rPr>
          <w:rFonts w:ascii="Times New Roman" w:hAnsi="Times New Roman"/>
          <w:szCs w:val="24"/>
        </w:rPr>
        <w:t xml:space="preserve">, Society of Toxicology and Chemistry Integrated Environmental Assessment and Management, </w:t>
      </w:r>
      <w:r>
        <w:rPr>
          <w:rFonts w:ascii="Times New Roman" w:hAnsi="Times New Roman"/>
          <w:szCs w:val="24"/>
        </w:rPr>
        <w:t>(</w:t>
      </w:r>
      <w:r w:rsidR="00C748EA" w:rsidRPr="002E2785">
        <w:rPr>
          <w:rFonts w:ascii="Times New Roman" w:hAnsi="Times New Roman"/>
          <w:szCs w:val="24"/>
        </w:rPr>
        <w:t>October 2009</w:t>
      </w:r>
      <w:r>
        <w:rPr>
          <w:rFonts w:ascii="Times New Roman" w:hAnsi="Times New Roman"/>
          <w:szCs w:val="24"/>
        </w:rPr>
        <w:t>)</w:t>
      </w:r>
      <w:r w:rsidR="00C748EA" w:rsidRPr="002E2785">
        <w:rPr>
          <w:rFonts w:ascii="Times New Roman" w:hAnsi="Times New Roman"/>
          <w:szCs w:val="24"/>
        </w:rPr>
        <w:t xml:space="preserve">. </w:t>
      </w:r>
    </w:p>
    <w:p w14:paraId="21187287" w14:textId="77777777" w:rsidR="00EF712F" w:rsidRPr="002E2785" w:rsidRDefault="00EF712F" w:rsidP="00EF712F">
      <w:pPr>
        <w:ind w:left="1440"/>
        <w:rPr>
          <w:rFonts w:ascii="Times New Roman" w:hAnsi="Times New Roman"/>
          <w:szCs w:val="24"/>
        </w:rPr>
      </w:pPr>
    </w:p>
    <w:p w14:paraId="41EE5A04" w14:textId="77777777" w:rsidR="00EF712F" w:rsidRPr="002E2785" w:rsidRDefault="00EC0D00" w:rsidP="00BE0367">
      <w:pPr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Mark Davis</w:t>
      </w:r>
      <w:r>
        <w:rPr>
          <w:rFonts w:ascii="Times New Roman" w:hAnsi="Times New Roman"/>
          <w:i/>
          <w:szCs w:val="24"/>
        </w:rPr>
        <w:t xml:space="preserve">, </w:t>
      </w:r>
      <w:r w:rsidR="00EF712F" w:rsidRPr="002E2785">
        <w:rPr>
          <w:rFonts w:ascii="Times New Roman" w:hAnsi="Times New Roman"/>
          <w:i/>
          <w:szCs w:val="24"/>
        </w:rPr>
        <w:t>A Toe in the Water: A Primer on Louisiana Rip</w:t>
      </w:r>
      <w:r w:rsidR="002E2785">
        <w:rPr>
          <w:rFonts w:ascii="Times New Roman" w:hAnsi="Times New Roman"/>
          <w:i/>
          <w:szCs w:val="24"/>
        </w:rPr>
        <w:t>arian Law and Emerging Issues.,</w:t>
      </w:r>
      <w:r>
        <w:rPr>
          <w:rFonts w:ascii="Times New Roman" w:hAnsi="Times New Roman"/>
          <w:szCs w:val="24"/>
        </w:rPr>
        <w:t xml:space="preserve"> </w:t>
      </w:r>
      <w:r w:rsidR="00EF712F" w:rsidRPr="002E2785">
        <w:rPr>
          <w:rFonts w:ascii="Times New Roman" w:hAnsi="Times New Roman"/>
          <w:szCs w:val="24"/>
        </w:rPr>
        <w:t>59</w:t>
      </w:r>
      <w:r w:rsidR="00EF712F" w:rsidRPr="002E2785">
        <w:rPr>
          <w:rFonts w:ascii="Times New Roman" w:hAnsi="Times New Roman"/>
          <w:szCs w:val="24"/>
          <w:vertAlign w:val="superscript"/>
        </w:rPr>
        <w:t>th</w:t>
      </w:r>
      <w:r w:rsidR="00EF712F" w:rsidRPr="002E2785">
        <w:rPr>
          <w:rFonts w:ascii="Times New Roman" w:hAnsi="Times New Roman"/>
          <w:szCs w:val="24"/>
        </w:rPr>
        <w:t xml:space="preserve"> Mineral Law Institute, Louisiana State University Law Center, </w:t>
      </w:r>
      <w:r w:rsidR="00563C1F">
        <w:rPr>
          <w:rFonts w:ascii="Times New Roman" w:hAnsi="Times New Roman"/>
          <w:szCs w:val="24"/>
        </w:rPr>
        <w:t>(</w:t>
      </w:r>
      <w:r w:rsidR="00EF712F" w:rsidRPr="002E2785">
        <w:rPr>
          <w:rFonts w:ascii="Times New Roman" w:hAnsi="Times New Roman"/>
          <w:szCs w:val="24"/>
        </w:rPr>
        <w:t>October 2009</w:t>
      </w:r>
      <w:r w:rsidR="00563C1F">
        <w:rPr>
          <w:rFonts w:ascii="Times New Roman" w:hAnsi="Times New Roman"/>
          <w:szCs w:val="24"/>
        </w:rPr>
        <w:t>).</w:t>
      </w:r>
    </w:p>
    <w:p w14:paraId="70003566" w14:textId="77777777" w:rsidR="00A2003E" w:rsidRPr="002E2785" w:rsidRDefault="00A2003E" w:rsidP="00A2003E">
      <w:pPr>
        <w:ind w:left="1440"/>
        <w:rPr>
          <w:rFonts w:ascii="Times New Roman" w:hAnsi="Times New Roman"/>
          <w:szCs w:val="24"/>
        </w:rPr>
      </w:pPr>
    </w:p>
    <w:p w14:paraId="530D841D" w14:textId="77777777" w:rsidR="00A2003E" w:rsidRPr="002E2785" w:rsidRDefault="00EC0D00" w:rsidP="00BE0367">
      <w:pPr>
        <w:numPr>
          <w:ilvl w:val="0"/>
          <w:numId w:val="8"/>
        </w:numPr>
        <w:rPr>
          <w:rFonts w:ascii="Times New Roman" w:hAnsi="Times New Roman"/>
          <w:szCs w:val="24"/>
        </w:rPr>
      </w:pPr>
      <w:r w:rsidRPr="002E2785">
        <w:rPr>
          <w:rFonts w:ascii="Times New Roman" w:hAnsi="Times New Roman"/>
          <w:szCs w:val="24"/>
        </w:rPr>
        <w:t>Mark Davis</w:t>
      </w:r>
      <w:r>
        <w:rPr>
          <w:rFonts w:ascii="Times New Roman" w:hAnsi="Times New Roman"/>
          <w:szCs w:val="24"/>
        </w:rPr>
        <w:t>,</w:t>
      </w:r>
      <w:r w:rsidRPr="002E2785">
        <w:rPr>
          <w:rFonts w:ascii="Times New Roman" w:hAnsi="Times New Roman"/>
          <w:i/>
          <w:szCs w:val="24"/>
        </w:rPr>
        <w:t xml:space="preserve"> </w:t>
      </w:r>
      <w:r w:rsidR="00A2003E" w:rsidRPr="002E2785">
        <w:rPr>
          <w:rFonts w:ascii="Times New Roman" w:hAnsi="Times New Roman"/>
          <w:i/>
          <w:szCs w:val="24"/>
        </w:rPr>
        <w:t>To What End:  Resilience, Tradeoffs, and the Lessons of Katrina,</w:t>
      </w:r>
      <w:r w:rsidR="002E2785">
        <w:rPr>
          <w:rFonts w:ascii="Times New Roman" w:hAnsi="Times New Roman"/>
          <w:i/>
          <w:szCs w:val="24"/>
        </w:rPr>
        <w:t xml:space="preserve"> </w:t>
      </w:r>
      <w:r w:rsidR="000E003B">
        <w:rPr>
          <w:rFonts w:ascii="Times New Roman" w:hAnsi="Times New Roman"/>
          <w:i/>
          <w:szCs w:val="24"/>
        </w:rPr>
        <w:t>J</w:t>
      </w:r>
      <w:r w:rsidR="00A2003E" w:rsidRPr="002E2785">
        <w:rPr>
          <w:rFonts w:ascii="Times New Roman" w:hAnsi="Times New Roman"/>
          <w:szCs w:val="24"/>
        </w:rPr>
        <w:t>ournal of Contemporary Water Research and Education, Universities Council on Water Resources, Issue 141, March 2009.</w:t>
      </w:r>
    </w:p>
    <w:p w14:paraId="48922254" w14:textId="77777777" w:rsidR="00A2003E" w:rsidRPr="002E2785" w:rsidRDefault="00A2003E" w:rsidP="00A2003E">
      <w:pPr>
        <w:rPr>
          <w:rFonts w:ascii="Times New Roman" w:hAnsi="Times New Roman"/>
          <w:szCs w:val="24"/>
        </w:rPr>
      </w:pPr>
    </w:p>
    <w:p w14:paraId="293BC988" w14:textId="77777777" w:rsidR="00A2003E" w:rsidRPr="002E2785" w:rsidRDefault="00563C1F" w:rsidP="00BE0367">
      <w:pPr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Mark Davis, </w:t>
      </w:r>
      <w:r w:rsidR="00A2003E" w:rsidRPr="002E2785">
        <w:rPr>
          <w:rFonts w:ascii="Times New Roman" w:hAnsi="Times New Roman"/>
          <w:i/>
          <w:szCs w:val="24"/>
        </w:rPr>
        <w:t>Not by Accident</w:t>
      </w:r>
      <w:r w:rsidR="00D873D2" w:rsidRPr="002E2785">
        <w:rPr>
          <w:rFonts w:ascii="Times New Roman" w:hAnsi="Times New Roman"/>
          <w:szCs w:val="24"/>
        </w:rPr>
        <w:t xml:space="preserve">, The </w:t>
      </w:r>
      <w:r w:rsidR="00A2003E" w:rsidRPr="002E2785">
        <w:rPr>
          <w:rFonts w:ascii="Times New Roman" w:hAnsi="Times New Roman"/>
          <w:szCs w:val="24"/>
        </w:rPr>
        <w:t>American Prospect, March 2009.</w:t>
      </w:r>
    </w:p>
    <w:p w14:paraId="75AF3826" w14:textId="77777777" w:rsidR="00A2003E" w:rsidRPr="002E2785" w:rsidRDefault="00A2003E" w:rsidP="00A2003E">
      <w:pPr>
        <w:rPr>
          <w:rFonts w:ascii="Times New Roman" w:hAnsi="Times New Roman"/>
          <w:szCs w:val="24"/>
        </w:rPr>
      </w:pPr>
    </w:p>
    <w:p w14:paraId="5E0A1086" w14:textId="77777777" w:rsidR="00BE0367" w:rsidRPr="002E2785" w:rsidRDefault="00EC0D00" w:rsidP="00BE0367">
      <w:pPr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Mark Davis,</w:t>
      </w:r>
      <w:r w:rsidRPr="002E2785">
        <w:rPr>
          <w:rFonts w:ascii="Times New Roman" w:hAnsi="Times New Roman"/>
          <w:i/>
          <w:szCs w:val="24"/>
        </w:rPr>
        <w:t xml:space="preserve"> </w:t>
      </w:r>
      <w:r w:rsidR="00BE0367" w:rsidRPr="002E2785">
        <w:rPr>
          <w:rFonts w:ascii="Times New Roman" w:hAnsi="Times New Roman"/>
          <w:i/>
          <w:szCs w:val="24"/>
        </w:rPr>
        <w:t>It’s a Whole New Ballgame:  Coastal Restoration, Storm Protection and the Legal Landscape after Katrina,</w:t>
      </w:r>
      <w:r w:rsidR="00BE0367" w:rsidRPr="002E2785">
        <w:rPr>
          <w:rFonts w:ascii="Times New Roman" w:hAnsi="Times New Roman"/>
          <w:szCs w:val="24"/>
        </w:rPr>
        <w:t xml:space="preserve"> </w:t>
      </w:r>
      <w:r w:rsidR="002E2785">
        <w:rPr>
          <w:rFonts w:ascii="Times New Roman" w:hAnsi="Times New Roman"/>
          <w:szCs w:val="24"/>
        </w:rPr>
        <w:t xml:space="preserve"> </w:t>
      </w:r>
      <w:r w:rsidR="00BE0367" w:rsidRPr="002E2785">
        <w:rPr>
          <w:rFonts w:ascii="Times New Roman" w:hAnsi="Times New Roman"/>
          <w:szCs w:val="24"/>
        </w:rPr>
        <w:t>Louisiana L</w:t>
      </w:r>
      <w:r>
        <w:rPr>
          <w:rFonts w:ascii="Times New Roman" w:hAnsi="Times New Roman"/>
          <w:szCs w:val="24"/>
        </w:rPr>
        <w:t xml:space="preserve">aw Review, Volume 68, </w:t>
      </w:r>
      <w:r w:rsidR="00BE0367" w:rsidRPr="002E278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Issue 2, </w:t>
      </w:r>
      <w:r w:rsidR="00BE0367" w:rsidRPr="002E2785">
        <w:rPr>
          <w:rFonts w:ascii="Times New Roman" w:hAnsi="Times New Roman"/>
          <w:szCs w:val="24"/>
        </w:rPr>
        <w:t>2008.</w:t>
      </w:r>
    </w:p>
    <w:p w14:paraId="4328D54C" w14:textId="77777777" w:rsidR="00BE0367" w:rsidRPr="002E2785" w:rsidRDefault="00BE0367" w:rsidP="00BE0367">
      <w:pPr>
        <w:ind w:left="1440"/>
        <w:rPr>
          <w:rFonts w:ascii="Times New Roman" w:hAnsi="Times New Roman"/>
          <w:szCs w:val="24"/>
        </w:rPr>
      </w:pPr>
    </w:p>
    <w:p w14:paraId="108B9EAD" w14:textId="77777777" w:rsidR="0016298E" w:rsidRPr="002E2785" w:rsidRDefault="00563C1F" w:rsidP="0016298E">
      <w:pPr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Mark Davis with Rod Emmer, James Wilkins, Lisa </w:t>
      </w:r>
      <w:proofErr w:type="spellStart"/>
      <w:r>
        <w:rPr>
          <w:rFonts w:ascii="Times New Roman" w:hAnsi="Times New Roman"/>
          <w:szCs w:val="24"/>
        </w:rPr>
        <w:t>Schiavianato</w:t>
      </w:r>
      <w:proofErr w:type="spellEnd"/>
      <w:r>
        <w:rPr>
          <w:rFonts w:ascii="Times New Roman" w:hAnsi="Times New Roman"/>
          <w:szCs w:val="24"/>
        </w:rPr>
        <w:t xml:space="preserve">, and Michael Wascom, </w:t>
      </w:r>
      <w:r w:rsidR="00BE0367" w:rsidRPr="002E2785">
        <w:rPr>
          <w:rFonts w:ascii="Times New Roman" w:hAnsi="Times New Roman"/>
          <w:i/>
          <w:szCs w:val="24"/>
        </w:rPr>
        <w:t>Hazard Mitigation and Land Use Planning in Coastal Louisiana:  Recommendations for the Future</w:t>
      </w:r>
      <w:r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szCs w:val="24"/>
        </w:rPr>
        <w:t>p</w:t>
      </w:r>
      <w:r w:rsidR="00BE0367" w:rsidRPr="002E2785">
        <w:rPr>
          <w:rFonts w:ascii="Times New Roman" w:hAnsi="Times New Roman"/>
          <w:szCs w:val="24"/>
        </w:rPr>
        <w:t>ublished by Louisiana Sea Grant Program, December 2007</w:t>
      </w:r>
      <w:r w:rsidR="0016298E" w:rsidRPr="002E2785">
        <w:rPr>
          <w:rFonts w:ascii="Times New Roman" w:hAnsi="Times New Roman"/>
          <w:szCs w:val="24"/>
        </w:rPr>
        <w:t>.</w:t>
      </w:r>
    </w:p>
    <w:p w14:paraId="5753130F" w14:textId="77777777" w:rsidR="0016298E" w:rsidRPr="002E2785" w:rsidRDefault="0016298E" w:rsidP="0016298E">
      <w:pPr>
        <w:pStyle w:val="ListParagraph"/>
        <w:rPr>
          <w:i/>
          <w:spacing w:val="-3"/>
        </w:rPr>
      </w:pPr>
    </w:p>
    <w:p w14:paraId="290F19D7" w14:textId="77777777" w:rsidR="0016298E" w:rsidRPr="002E2785" w:rsidRDefault="00EC0D00" w:rsidP="0016298E">
      <w:pPr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Mark Davis, </w:t>
      </w:r>
      <w:r w:rsidR="0016298E" w:rsidRPr="002E2785">
        <w:rPr>
          <w:rFonts w:ascii="Times New Roman" w:hAnsi="Times New Roman"/>
          <w:i/>
          <w:spacing w:val="-3"/>
          <w:szCs w:val="24"/>
        </w:rPr>
        <w:t>Community Organizations Can Make the Process Work</w:t>
      </w:r>
      <w:r w:rsidR="0016298E" w:rsidRPr="002E2785">
        <w:rPr>
          <w:rFonts w:ascii="Times New Roman" w:hAnsi="Times New Roman"/>
          <w:spacing w:val="-3"/>
          <w:szCs w:val="24"/>
        </w:rPr>
        <w:t>, Environmental Forum, published by Environmental Law Institute, , Vol .26 no. 3.</w:t>
      </w:r>
      <w:r w:rsidR="00563C1F" w:rsidRPr="00563C1F">
        <w:rPr>
          <w:rFonts w:ascii="Times New Roman" w:hAnsi="Times New Roman"/>
          <w:spacing w:val="-3"/>
          <w:szCs w:val="24"/>
        </w:rPr>
        <w:t xml:space="preserve"> </w:t>
      </w:r>
      <w:r w:rsidR="00563C1F">
        <w:rPr>
          <w:rFonts w:ascii="Times New Roman" w:hAnsi="Times New Roman"/>
          <w:spacing w:val="-3"/>
          <w:szCs w:val="24"/>
        </w:rPr>
        <w:t>(</w:t>
      </w:r>
      <w:r w:rsidR="00563C1F" w:rsidRPr="002E2785">
        <w:rPr>
          <w:rFonts w:ascii="Times New Roman" w:hAnsi="Times New Roman"/>
          <w:spacing w:val="-3"/>
          <w:szCs w:val="24"/>
        </w:rPr>
        <w:t>May-June 2004</w:t>
      </w:r>
      <w:r w:rsidR="00563C1F">
        <w:rPr>
          <w:rFonts w:ascii="Times New Roman" w:hAnsi="Times New Roman"/>
          <w:spacing w:val="-3"/>
          <w:szCs w:val="24"/>
        </w:rPr>
        <w:t>)</w:t>
      </w:r>
    </w:p>
    <w:p w14:paraId="435F1C74" w14:textId="77777777" w:rsidR="005A1CA9" w:rsidRPr="002E2785" w:rsidRDefault="005A1CA9" w:rsidP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32D375B1" w14:textId="77777777" w:rsidR="005A1CA9" w:rsidRPr="002E2785" w:rsidRDefault="00563C1F" w:rsidP="005A1CA9">
      <w:pPr>
        <w:numPr>
          <w:ilvl w:val="1"/>
          <w:numId w:val="4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Mark Davis, </w:t>
      </w:r>
      <w:r w:rsidR="005A1CA9" w:rsidRPr="002E2785">
        <w:rPr>
          <w:rFonts w:ascii="Times New Roman" w:hAnsi="Times New Roman"/>
          <w:i/>
          <w:spacing w:val="-3"/>
          <w:szCs w:val="24"/>
        </w:rPr>
        <w:t>Tides and Titles in Louisiana’s Coastal Zone: The Role of Louisiana’s Public Trust Doctrine in the Ownership and Development of Waterways, Marshes and Tidelands</w:t>
      </w:r>
      <w:r w:rsidR="005A1CA9" w:rsidRPr="002E2785">
        <w:rPr>
          <w:rFonts w:ascii="Times New Roman" w:hAnsi="Times New Roman"/>
          <w:spacing w:val="-3"/>
          <w:szCs w:val="24"/>
        </w:rPr>
        <w:t>, published by Louisiana Urban Technical Center, College of Urban and Public Affairs, University of New Orleans, January 1993.</w:t>
      </w:r>
    </w:p>
    <w:p w14:paraId="7556E230" w14:textId="77777777" w:rsidR="005A1CA9" w:rsidRPr="002E2785" w:rsidRDefault="005A1CA9" w:rsidP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213031F1" w14:textId="77777777" w:rsidR="005A1CA9" w:rsidRPr="007C6967" w:rsidRDefault="005A1CA9" w:rsidP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0F8B09C" w14:textId="77777777" w:rsidR="005A1CA9" w:rsidRPr="006E7E8F" w:rsidRDefault="005A1CA9">
      <w:pPr>
        <w:suppressAutoHyphens/>
        <w:jc w:val="both"/>
        <w:rPr>
          <w:rFonts w:ascii="Times New Roman" w:hAnsi="Times New Roman"/>
          <w:b/>
          <w:spacing w:val="-3"/>
        </w:rPr>
      </w:pPr>
      <w:r w:rsidRPr="006E7E8F">
        <w:rPr>
          <w:rFonts w:ascii="Times New Roman" w:hAnsi="Times New Roman"/>
          <w:b/>
          <w:spacing w:val="-3"/>
        </w:rPr>
        <w:t>Boards, Commissions and Other Activities:</w:t>
      </w:r>
    </w:p>
    <w:p w14:paraId="6F9C2424" w14:textId="77777777" w:rsidR="00FC2A61" w:rsidRPr="007C6967" w:rsidRDefault="00FC2A61">
      <w:pPr>
        <w:suppressAutoHyphens/>
        <w:jc w:val="both"/>
        <w:rPr>
          <w:rFonts w:ascii="Times New Roman" w:hAnsi="Times New Roman"/>
          <w:spacing w:val="-3"/>
        </w:rPr>
      </w:pPr>
    </w:p>
    <w:p w14:paraId="54236041" w14:textId="77777777" w:rsidR="005560BD" w:rsidRDefault="005560BD" w:rsidP="00F2565B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Louisiana Governor’s Advisory Commission on Coastal Protection, Restoration, and Conservation (Academic Community Representative) October 26, 2018- October 25, 2022.</w:t>
      </w:r>
    </w:p>
    <w:p w14:paraId="6C307C18" w14:textId="77777777" w:rsidR="005E5899" w:rsidRDefault="005E5899" w:rsidP="00F2565B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Louisiana 2017 Coastal Master State Steering Committee (designee of the Louisiana State Law Institute)</w:t>
      </w:r>
    </w:p>
    <w:p w14:paraId="1B15A6CC" w14:textId="77777777" w:rsidR="00F2565B" w:rsidRPr="00F2565B" w:rsidRDefault="00F2565B" w:rsidP="00F2565B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F2565B">
        <w:rPr>
          <w:rFonts w:ascii="Times New Roman" w:hAnsi="Times New Roman"/>
        </w:rPr>
        <w:t>RESTORE Act Center of Excellence Technical Working Group, designated Tulane member for regulatory policy issues</w:t>
      </w:r>
    </w:p>
    <w:p w14:paraId="28ACA02D" w14:textId="77777777" w:rsidR="00F2565B" w:rsidRPr="00F2565B" w:rsidRDefault="00F2565B" w:rsidP="00F2565B">
      <w:pPr>
        <w:numPr>
          <w:ilvl w:val="1"/>
          <w:numId w:val="1"/>
        </w:numPr>
        <w:jc w:val="both"/>
        <w:rPr>
          <w:rFonts w:ascii="Times New Roman" w:hAnsi="Times New Roman"/>
        </w:rPr>
      </w:pPr>
      <w:r w:rsidRPr="00F2565B">
        <w:rPr>
          <w:rFonts w:ascii="Times New Roman" w:hAnsi="Times New Roman"/>
        </w:rPr>
        <w:t>Louisiana State Law Institute Water Code Committee, member/reporter</w:t>
      </w:r>
    </w:p>
    <w:p w14:paraId="01899D71" w14:textId="77777777" w:rsidR="0030005C" w:rsidRDefault="0030005C" w:rsidP="007F59F8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Louisiana Water Resources Commission</w:t>
      </w:r>
      <w:r w:rsidR="00A20635">
        <w:rPr>
          <w:rFonts w:ascii="Times New Roman" w:hAnsi="Times New Roman"/>
          <w:spacing w:val="-3"/>
        </w:rPr>
        <w:t>, member</w:t>
      </w:r>
    </w:p>
    <w:p w14:paraId="1769A948" w14:textId="77777777" w:rsidR="007F59F8" w:rsidRPr="007F59F8" w:rsidRDefault="007F59F8" w:rsidP="007F59F8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Louisiana </w:t>
      </w:r>
      <w:r w:rsidR="00F62C9B">
        <w:rPr>
          <w:rFonts w:ascii="Times New Roman" w:hAnsi="Times New Roman"/>
          <w:spacing w:val="-3"/>
        </w:rPr>
        <w:t xml:space="preserve">State </w:t>
      </w:r>
      <w:r>
        <w:rPr>
          <w:rFonts w:ascii="Times New Roman" w:hAnsi="Times New Roman"/>
          <w:spacing w:val="-3"/>
        </w:rPr>
        <w:t>Law Institute Committee on Water Law</w:t>
      </w:r>
      <w:r w:rsidR="00A20635">
        <w:rPr>
          <w:rFonts w:ascii="Times New Roman" w:hAnsi="Times New Roman"/>
          <w:spacing w:val="-3"/>
        </w:rPr>
        <w:t>, member</w:t>
      </w:r>
    </w:p>
    <w:p w14:paraId="4B8FEF98" w14:textId="77777777" w:rsidR="002E2785" w:rsidRDefault="002E2785" w:rsidP="00FC2A61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Louisiana Coastal Protection and Restoration Authority L</w:t>
      </w:r>
      <w:r w:rsidR="00A20635">
        <w:rPr>
          <w:rFonts w:ascii="Times New Roman" w:hAnsi="Times New Roman"/>
          <w:spacing w:val="-3"/>
        </w:rPr>
        <w:t>egal and Policy Working Group, m</w:t>
      </w:r>
      <w:r>
        <w:rPr>
          <w:rFonts w:ascii="Times New Roman" w:hAnsi="Times New Roman"/>
          <w:spacing w:val="-3"/>
        </w:rPr>
        <w:t>ember</w:t>
      </w:r>
    </w:p>
    <w:p w14:paraId="6BE787A6" w14:textId="77777777" w:rsidR="007F59F8" w:rsidRDefault="007F59F8" w:rsidP="00FC2A61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Louisiana </w:t>
      </w:r>
      <w:r w:rsidR="00094971">
        <w:rPr>
          <w:rFonts w:ascii="Times New Roman" w:hAnsi="Times New Roman"/>
          <w:spacing w:val="-3"/>
        </w:rPr>
        <w:t xml:space="preserve">Governor’s </w:t>
      </w:r>
      <w:r>
        <w:rPr>
          <w:rFonts w:ascii="Times New Roman" w:hAnsi="Times New Roman"/>
          <w:spacing w:val="-3"/>
        </w:rPr>
        <w:t>Advisory Commission on Coa</w:t>
      </w:r>
      <w:r w:rsidR="00094971">
        <w:rPr>
          <w:rFonts w:ascii="Times New Roman" w:hAnsi="Times New Roman"/>
          <w:spacing w:val="-3"/>
        </w:rPr>
        <w:t xml:space="preserve">stal Protection, </w:t>
      </w:r>
      <w:r w:rsidR="00563C1F">
        <w:rPr>
          <w:rFonts w:ascii="Times New Roman" w:hAnsi="Times New Roman"/>
          <w:spacing w:val="-3"/>
        </w:rPr>
        <w:t xml:space="preserve">Restoration, </w:t>
      </w:r>
      <w:r w:rsidR="00094971">
        <w:rPr>
          <w:rFonts w:ascii="Times New Roman" w:hAnsi="Times New Roman"/>
          <w:spacing w:val="-3"/>
        </w:rPr>
        <w:t xml:space="preserve">and Conservation </w:t>
      </w:r>
      <w:r w:rsidR="00563C1F">
        <w:rPr>
          <w:rFonts w:ascii="Times New Roman" w:hAnsi="Times New Roman"/>
          <w:spacing w:val="-3"/>
        </w:rPr>
        <w:t>Innovative Funding Committee</w:t>
      </w:r>
      <w:r w:rsidR="00A20635">
        <w:rPr>
          <w:rFonts w:ascii="Times New Roman" w:hAnsi="Times New Roman"/>
          <w:spacing w:val="-3"/>
        </w:rPr>
        <w:t>, member</w:t>
      </w:r>
    </w:p>
    <w:p w14:paraId="2C4BE357" w14:textId="77777777" w:rsidR="005806E4" w:rsidRDefault="005806E4" w:rsidP="00FC2A61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>City of New Orleans, Mayor’s Envir</w:t>
      </w:r>
      <w:r w:rsidR="00A20635">
        <w:rPr>
          <w:rFonts w:ascii="Times New Roman" w:hAnsi="Times New Roman"/>
          <w:spacing w:val="-3"/>
        </w:rPr>
        <w:t>onmental Advisory Board, m</w:t>
      </w:r>
      <w:r>
        <w:rPr>
          <w:rFonts w:ascii="Times New Roman" w:hAnsi="Times New Roman"/>
          <w:spacing w:val="-3"/>
        </w:rPr>
        <w:t>ember</w:t>
      </w:r>
    </w:p>
    <w:p w14:paraId="765D5A24" w14:textId="67FDB22E" w:rsidR="00FC2A61" w:rsidRDefault="00A20635" w:rsidP="00FC2A61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America’s Wetland Foundation, board m</w:t>
      </w:r>
      <w:r w:rsidR="00FC2A61" w:rsidRPr="007C6967">
        <w:rPr>
          <w:rFonts w:ascii="Times New Roman" w:hAnsi="Times New Roman"/>
          <w:spacing w:val="-3"/>
        </w:rPr>
        <w:t>ember</w:t>
      </w:r>
      <w:r w:rsidR="00FD5DD0">
        <w:rPr>
          <w:rFonts w:ascii="Times New Roman" w:hAnsi="Times New Roman"/>
          <w:spacing w:val="-3"/>
        </w:rPr>
        <w:t xml:space="preserve"> (former)</w:t>
      </w:r>
    </w:p>
    <w:p w14:paraId="7658199A" w14:textId="77777777" w:rsidR="00350CA1" w:rsidRDefault="00350CA1" w:rsidP="00FC2A61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Land Trust for Louisiana, board member</w:t>
      </w:r>
      <w:r w:rsidR="00A25975">
        <w:rPr>
          <w:rFonts w:ascii="Times New Roman" w:hAnsi="Times New Roman"/>
          <w:spacing w:val="-3"/>
        </w:rPr>
        <w:t xml:space="preserve"> (former)</w:t>
      </w:r>
    </w:p>
    <w:p w14:paraId="2CDB12F8" w14:textId="5B0A8328" w:rsidR="00350CA1" w:rsidRDefault="00350CA1" w:rsidP="00FC2A61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Trust for Coastal Stewardship, board member and president</w:t>
      </w:r>
      <w:r w:rsidR="00FD5DD0">
        <w:rPr>
          <w:rFonts w:ascii="Times New Roman" w:hAnsi="Times New Roman"/>
          <w:spacing w:val="-3"/>
        </w:rPr>
        <w:t xml:space="preserve"> (former)</w:t>
      </w:r>
    </w:p>
    <w:p w14:paraId="6B738ED4" w14:textId="4C6F8DB6" w:rsidR="00C57609" w:rsidRDefault="00FC2A61" w:rsidP="00FC2A61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 w:rsidRPr="00C57609">
        <w:rPr>
          <w:rFonts w:ascii="Times New Roman" w:hAnsi="Times New Roman"/>
          <w:spacing w:val="-3"/>
        </w:rPr>
        <w:t>LSU Sea Grant Legal Program Advisory Committee</w:t>
      </w:r>
      <w:r w:rsidR="00FD5DD0">
        <w:rPr>
          <w:rFonts w:ascii="Times New Roman" w:hAnsi="Times New Roman"/>
          <w:spacing w:val="-3"/>
        </w:rPr>
        <w:t xml:space="preserve"> member</w:t>
      </w:r>
    </w:p>
    <w:p w14:paraId="7EFF2152" w14:textId="51B9D692" w:rsidR="00FD5DD0" w:rsidRDefault="00FD5DD0" w:rsidP="00FC2A61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LSU Sea Grant Program Advisory Committee member</w:t>
      </w:r>
    </w:p>
    <w:p w14:paraId="4B3B59F2" w14:textId="77777777" w:rsidR="00C57609" w:rsidRDefault="00C57609" w:rsidP="00C57609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School of the Coast and Environment Advisory Committee, Louisiana State        University</w:t>
      </w:r>
      <w:r w:rsidR="00A20635">
        <w:rPr>
          <w:rFonts w:ascii="Times New Roman" w:hAnsi="Times New Roman"/>
          <w:spacing w:val="-3"/>
        </w:rPr>
        <w:t>, member</w:t>
      </w:r>
    </w:p>
    <w:p w14:paraId="3EF6675D" w14:textId="77777777" w:rsidR="005806E4" w:rsidRDefault="005806E4" w:rsidP="00C57609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Coalition to Restore Coastal</w:t>
      </w:r>
      <w:r w:rsidR="00A20635">
        <w:rPr>
          <w:rFonts w:ascii="Times New Roman" w:hAnsi="Times New Roman"/>
          <w:spacing w:val="-3"/>
        </w:rPr>
        <w:t xml:space="preserve"> Louisiana Advisory Committee, m</w:t>
      </w:r>
      <w:r>
        <w:rPr>
          <w:rFonts w:ascii="Times New Roman" w:hAnsi="Times New Roman"/>
          <w:spacing w:val="-3"/>
        </w:rPr>
        <w:t>ember</w:t>
      </w:r>
    </w:p>
    <w:p w14:paraId="0DE83B72" w14:textId="77777777" w:rsidR="00C3016B" w:rsidRDefault="00C3016B" w:rsidP="00C57609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Transition Team for New Orleans Mayor-elect LaToya Cantrell (2018), member of Urban Water Plan Subcommittee</w:t>
      </w:r>
    </w:p>
    <w:p w14:paraId="213D4408" w14:textId="77777777" w:rsidR="005806E4" w:rsidRDefault="005806E4" w:rsidP="00C57609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Transition Team for New Orleans Mayor-elect Mitch Landrieu (2010), Vice Chair of Transition Team on Coastal Restoration and Flood Protection (former)</w:t>
      </w:r>
    </w:p>
    <w:p w14:paraId="4667A28D" w14:textId="77777777" w:rsidR="005806E4" w:rsidRDefault="005806E4" w:rsidP="00C57609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Transition Team for Louisiana Governor-elect Mike Foster, Member of Transition Team on the Environment</w:t>
      </w:r>
      <w:r w:rsidR="00647D5A">
        <w:rPr>
          <w:rFonts w:ascii="Times New Roman" w:hAnsi="Times New Roman"/>
          <w:spacing w:val="-3"/>
        </w:rPr>
        <w:t xml:space="preserve"> (former)</w:t>
      </w:r>
    </w:p>
    <w:p w14:paraId="10D3C52E" w14:textId="77777777" w:rsidR="005806E4" w:rsidRPr="007C6967" w:rsidRDefault="005806E4" w:rsidP="00C57609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Transition Team for Louisiana Governor-elect Kathleen Babineaux Blanco, Member of Transition Team on the Environment (former) </w:t>
      </w:r>
    </w:p>
    <w:p w14:paraId="274033E7" w14:textId="77777777" w:rsidR="00FC2A61" w:rsidRPr="00C57609" w:rsidRDefault="00FC2A61" w:rsidP="00FC2A61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 w:rsidRPr="00C57609">
        <w:rPr>
          <w:rFonts w:ascii="Times New Roman" w:hAnsi="Times New Roman"/>
          <w:spacing w:val="-3"/>
        </w:rPr>
        <w:t>Greater New Orleans Foundation, Environmental Advisory Board</w:t>
      </w:r>
      <w:r w:rsidR="005806E4">
        <w:rPr>
          <w:rFonts w:ascii="Times New Roman" w:hAnsi="Times New Roman"/>
          <w:spacing w:val="-3"/>
        </w:rPr>
        <w:t xml:space="preserve"> (former)</w:t>
      </w:r>
    </w:p>
    <w:p w14:paraId="6513F59D" w14:textId="77777777" w:rsidR="005A1CA9" w:rsidRDefault="005A1CA9" w:rsidP="005A1CA9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Governor's Advisory Board on Environmental Quality</w:t>
      </w:r>
      <w:r w:rsidR="00FC2A61">
        <w:rPr>
          <w:rFonts w:ascii="Times New Roman" w:hAnsi="Times New Roman"/>
          <w:spacing w:val="-3"/>
        </w:rPr>
        <w:t xml:space="preserve"> (former)</w:t>
      </w:r>
    </w:p>
    <w:p w14:paraId="49C279ED" w14:textId="77777777" w:rsidR="00975CDC" w:rsidRPr="007C6967" w:rsidRDefault="00975CDC" w:rsidP="005A1CA9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Minerals Management Service Outer Continental Shelf Policy Committee</w:t>
      </w:r>
      <w:r w:rsidR="00FC2A61">
        <w:rPr>
          <w:rFonts w:ascii="Times New Roman" w:hAnsi="Times New Roman"/>
          <w:spacing w:val="-3"/>
        </w:rPr>
        <w:t xml:space="preserve"> (former)</w:t>
      </w:r>
    </w:p>
    <w:p w14:paraId="44CC5689" w14:textId="77777777" w:rsidR="005A1CA9" w:rsidRPr="007C6967" w:rsidRDefault="005A1CA9" w:rsidP="005A1CA9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Louisiana Mineral Board Advisory Committee</w:t>
      </w:r>
      <w:r w:rsidR="00FC2A61">
        <w:rPr>
          <w:rFonts w:ascii="Times New Roman" w:hAnsi="Times New Roman"/>
          <w:spacing w:val="-3"/>
        </w:rPr>
        <w:t xml:space="preserve"> (former)</w:t>
      </w:r>
    </w:p>
    <w:p w14:paraId="6E208CA6" w14:textId="77777777" w:rsidR="005A1CA9" w:rsidRPr="007C6967" w:rsidRDefault="005A1CA9" w:rsidP="005A1CA9">
      <w:pPr>
        <w:numPr>
          <w:ilvl w:val="1"/>
          <w:numId w:val="1"/>
        </w:numPr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Lou</w:t>
      </w:r>
      <w:r w:rsidR="00F62C9B">
        <w:rPr>
          <w:rFonts w:ascii="Times New Roman" w:hAnsi="Times New Roman"/>
          <w:spacing w:val="-3"/>
        </w:rPr>
        <w:t>isiana Law Institute, Committee</w:t>
      </w:r>
      <w:r w:rsidR="00A42B2E">
        <w:rPr>
          <w:rFonts w:ascii="Times New Roman" w:hAnsi="Times New Roman"/>
          <w:spacing w:val="-3"/>
        </w:rPr>
        <w:t xml:space="preserve"> on</w:t>
      </w:r>
      <w:r w:rsidRPr="007C6967">
        <w:rPr>
          <w:rFonts w:ascii="Times New Roman" w:hAnsi="Times New Roman"/>
          <w:spacing w:val="-3"/>
        </w:rPr>
        <w:t xml:space="preserve"> Rights of Access to Navigable Waters and </w:t>
      </w:r>
      <w:proofErr w:type="spellStart"/>
      <w:r w:rsidRPr="007C6967">
        <w:rPr>
          <w:rFonts w:ascii="Times New Roman" w:hAnsi="Times New Roman"/>
          <w:spacing w:val="-3"/>
        </w:rPr>
        <w:t>Waterbottoms</w:t>
      </w:r>
      <w:proofErr w:type="spellEnd"/>
      <w:r w:rsidRPr="007C6967">
        <w:rPr>
          <w:rFonts w:ascii="Times New Roman" w:hAnsi="Times New Roman"/>
          <w:spacing w:val="-3"/>
        </w:rPr>
        <w:t xml:space="preserve"> </w:t>
      </w:r>
      <w:r w:rsidR="00FC2A61">
        <w:rPr>
          <w:rFonts w:ascii="Times New Roman" w:hAnsi="Times New Roman"/>
          <w:spacing w:val="-3"/>
        </w:rPr>
        <w:t>(former)</w:t>
      </w:r>
    </w:p>
    <w:p w14:paraId="71C0B60F" w14:textId="77777777" w:rsidR="005A1CA9" w:rsidRPr="007C6967" w:rsidRDefault="005A1CA9" w:rsidP="005A1CA9">
      <w:pPr>
        <w:numPr>
          <w:ilvl w:val="1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Governor's Task Force on Water Policy</w:t>
      </w:r>
      <w:r w:rsidR="00FC2A61">
        <w:rPr>
          <w:rFonts w:ascii="Times New Roman" w:hAnsi="Times New Roman"/>
          <w:spacing w:val="-3"/>
        </w:rPr>
        <w:t xml:space="preserve"> (former)</w:t>
      </w:r>
    </w:p>
    <w:p w14:paraId="09156419" w14:textId="77777777" w:rsidR="005A1CA9" w:rsidRPr="007C6967" w:rsidRDefault="00094971" w:rsidP="005A1CA9">
      <w:pPr>
        <w:numPr>
          <w:ilvl w:val="1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Louisiana </w:t>
      </w:r>
      <w:r w:rsidR="005A1CA9" w:rsidRPr="007C6967">
        <w:rPr>
          <w:rFonts w:ascii="Times New Roman" w:hAnsi="Times New Roman"/>
          <w:spacing w:val="-3"/>
        </w:rPr>
        <w:t>Governor’s Advisory Commission on Coastal Restoration and Conservation</w:t>
      </w:r>
      <w:r w:rsidR="00FC2A61">
        <w:rPr>
          <w:rFonts w:ascii="Times New Roman" w:hAnsi="Times New Roman"/>
          <w:spacing w:val="-3"/>
        </w:rPr>
        <w:t xml:space="preserve"> (former)</w:t>
      </w:r>
    </w:p>
    <w:p w14:paraId="14ADD64C" w14:textId="77777777" w:rsidR="005A1CA9" w:rsidRPr="007C6967" w:rsidRDefault="005A1CA9" w:rsidP="005A1CA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Gulf Restoration Network, Board Member</w:t>
      </w:r>
      <w:r w:rsidR="00FC2A61">
        <w:rPr>
          <w:rFonts w:ascii="Times New Roman" w:hAnsi="Times New Roman"/>
          <w:spacing w:val="-3"/>
        </w:rPr>
        <w:t xml:space="preserve"> (former)</w:t>
      </w:r>
    </w:p>
    <w:p w14:paraId="6C02D276" w14:textId="77777777" w:rsidR="005A1CA9" w:rsidRDefault="005A1CA9" w:rsidP="005A1CA9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C57609">
        <w:rPr>
          <w:rFonts w:ascii="Times New Roman" w:hAnsi="Times New Roman"/>
          <w:spacing w:val="-3"/>
        </w:rPr>
        <w:t>Restore America’s Estuaries, Board Member</w:t>
      </w:r>
      <w:r w:rsidR="00FC2A61" w:rsidRPr="00C57609">
        <w:rPr>
          <w:rFonts w:ascii="Times New Roman" w:hAnsi="Times New Roman"/>
          <w:spacing w:val="-3"/>
        </w:rPr>
        <w:t xml:space="preserve"> (former)</w:t>
      </w:r>
    </w:p>
    <w:p w14:paraId="4350E331" w14:textId="77777777" w:rsidR="00647D5A" w:rsidRDefault="00647D5A" w:rsidP="00647D5A">
      <w:pPr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Friends of A Studio in the Woods, board member (former)</w:t>
      </w:r>
    </w:p>
    <w:p w14:paraId="11289F0D" w14:textId="77777777" w:rsidR="005806E4" w:rsidRDefault="005806E4" w:rsidP="005806E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5E6A7DCD" w14:textId="77777777" w:rsidR="00C57609" w:rsidRPr="00C57609" w:rsidRDefault="00C57609" w:rsidP="00C5760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366917A3" w14:textId="77777777" w:rsidR="005A1CA9" w:rsidRPr="006E7E8F" w:rsidRDefault="005A1CA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6E7E8F">
        <w:rPr>
          <w:rFonts w:ascii="Times New Roman" w:hAnsi="Times New Roman"/>
          <w:b/>
          <w:spacing w:val="-3"/>
        </w:rPr>
        <w:t>Professional Affiliations:</w:t>
      </w:r>
    </w:p>
    <w:p w14:paraId="78BC8CD9" w14:textId="77777777" w:rsidR="005A1CA9" w:rsidRPr="007C6967" w:rsidRDefault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474495B" w14:textId="77777777" w:rsidR="005A1CA9" w:rsidRPr="007C6967" w:rsidRDefault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ab/>
        <w:t>Member of the bar in Indiana, District of Columbia, Illinois, and Louisiana</w:t>
      </w:r>
    </w:p>
    <w:p w14:paraId="2C2F10E3" w14:textId="77777777" w:rsidR="005A1CA9" w:rsidRPr="007C6967" w:rsidRDefault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4A78C70" w14:textId="77777777" w:rsidR="005A1CA9" w:rsidRPr="006E7E8F" w:rsidRDefault="005A1CA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6E7E8F">
        <w:rPr>
          <w:rFonts w:ascii="Times New Roman" w:hAnsi="Times New Roman"/>
          <w:b/>
          <w:spacing w:val="-3"/>
        </w:rPr>
        <w:t>Distinctions:</w:t>
      </w:r>
    </w:p>
    <w:p w14:paraId="4AC37276" w14:textId="77777777" w:rsidR="005A1CA9" w:rsidRPr="007C6967" w:rsidRDefault="005A1C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ab/>
      </w:r>
    </w:p>
    <w:p w14:paraId="470B0789" w14:textId="77777777" w:rsidR="005A1CA9" w:rsidRPr="007C6967" w:rsidRDefault="005A1CA9" w:rsidP="005A1CA9">
      <w:pPr>
        <w:numPr>
          <w:ilvl w:val="1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>1993</w:t>
      </w:r>
      <w:r w:rsidR="00AF3DCD">
        <w:rPr>
          <w:rFonts w:ascii="Times New Roman" w:hAnsi="Times New Roman"/>
          <w:spacing w:val="-3"/>
        </w:rPr>
        <w:t>,</w:t>
      </w:r>
      <w:r w:rsidRPr="007C6967">
        <w:rPr>
          <w:rFonts w:ascii="Times New Roman" w:hAnsi="Times New Roman"/>
          <w:spacing w:val="-3"/>
        </w:rPr>
        <w:t xml:space="preserve"> Environmental Excellence Award, awarded by </w:t>
      </w:r>
      <w:r w:rsidR="00AF3DCD">
        <w:rPr>
          <w:rFonts w:ascii="Times New Roman" w:hAnsi="Times New Roman"/>
          <w:spacing w:val="-3"/>
        </w:rPr>
        <w:t xml:space="preserve">the </w:t>
      </w:r>
      <w:r w:rsidRPr="007C6967">
        <w:rPr>
          <w:rFonts w:ascii="Times New Roman" w:hAnsi="Times New Roman"/>
          <w:spacing w:val="-3"/>
        </w:rPr>
        <w:t>United States Environmental Protection Agency to the Coalition to Restore Coastal Louisiana</w:t>
      </w:r>
      <w:r w:rsidR="00AF3DCD">
        <w:rPr>
          <w:rFonts w:ascii="Times New Roman" w:hAnsi="Times New Roman"/>
          <w:spacing w:val="-3"/>
        </w:rPr>
        <w:t>, Mark Davis executive director</w:t>
      </w:r>
      <w:r w:rsidRPr="007C6967">
        <w:rPr>
          <w:rFonts w:ascii="Times New Roman" w:hAnsi="Times New Roman"/>
          <w:spacing w:val="-3"/>
        </w:rPr>
        <w:t>.</w:t>
      </w:r>
    </w:p>
    <w:p w14:paraId="0D2CF77A" w14:textId="77777777" w:rsidR="005A1CA9" w:rsidRPr="007C6967" w:rsidRDefault="005A1CA9" w:rsidP="005A1CA9">
      <w:pPr>
        <w:numPr>
          <w:ilvl w:val="1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7C6967">
        <w:rPr>
          <w:rFonts w:ascii="Times New Roman" w:hAnsi="Times New Roman"/>
          <w:spacing w:val="-3"/>
        </w:rPr>
        <w:t xml:space="preserve">1998 </w:t>
      </w:r>
      <w:r w:rsidR="00AF3DCD">
        <w:rPr>
          <w:rFonts w:ascii="Times New Roman" w:hAnsi="Times New Roman"/>
          <w:spacing w:val="-3"/>
        </w:rPr>
        <w:t xml:space="preserve">, </w:t>
      </w:r>
      <w:r w:rsidRPr="007C6967">
        <w:rPr>
          <w:rFonts w:ascii="Times New Roman" w:hAnsi="Times New Roman"/>
          <w:spacing w:val="-3"/>
        </w:rPr>
        <w:t>Conservation Organization of the Year, awarded by National Wildlife Federation and Louisiana Wildlife Federation to the Coalition to Restore Coastal Louisiana</w:t>
      </w:r>
      <w:r w:rsidR="00AF3DCD">
        <w:rPr>
          <w:rFonts w:ascii="Times New Roman" w:hAnsi="Times New Roman"/>
          <w:spacing w:val="-3"/>
        </w:rPr>
        <w:t>, Mark Davis executive director.</w:t>
      </w:r>
    </w:p>
    <w:p w14:paraId="111EBB98" w14:textId="77777777" w:rsidR="005A1CA9" w:rsidRDefault="00AF3DCD" w:rsidP="005A1CA9">
      <w:pPr>
        <w:numPr>
          <w:ilvl w:val="1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>1998,</w:t>
      </w:r>
      <w:r w:rsidR="0030005C">
        <w:rPr>
          <w:rFonts w:ascii="Times New Roman" w:hAnsi="Times New Roman"/>
          <w:spacing w:val="-3"/>
        </w:rPr>
        <w:t xml:space="preserve"> </w:t>
      </w:r>
      <w:r w:rsidR="005A1CA9" w:rsidRPr="007C6967">
        <w:rPr>
          <w:rFonts w:ascii="Times New Roman" w:hAnsi="Times New Roman"/>
          <w:spacing w:val="-3"/>
        </w:rPr>
        <w:t>Environmental Hero Award, awarded by United States Department of Commerce.</w:t>
      </w:r>
    </w:p>
    <w:p w14:paraId="630F7981" w14:textId="77777777" w:rsidR="00AF3DCD" w:rsidRDefault="00AF3DCD" w:rsidP="005A1CA9">
      <w:pPr>
        <w:numPr>
          <w:ilvl w:val="1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2006, Legend of Louisiana Award, given by the Louisiana Environmental Action Network.</w:t>
      </w:r>
    </w:p>
    <w:p w14:paraId="63B5280C" w14:textId="77777777" w:rsidR="00AF3DCD" w:rsidRDefault="00AF3DCD" w:rsidP="005A1CA9">
      <w:pPr>
        <w:numPr>
          <w:ilvl w:val="1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2011, Leader in Law Award (Academic), awarded by New Orleans </w:t>
      </w:r>
      <w:proofErr w:type="spellStart"/>
      <w:r>
        <w:rPr>
          <w:rFonts w:ascii="Times New Roman" w:hAnsi="Times New Roman"/>
          <w:spacing w:val="-3"/>
        </w:rPr>
        <w:t>CityBusiness</w:t>
      </w:r>
      <w:proofErr w:type="spellEnd"/>
      <w:r>
        <w:rPr>
          <w:rFonts w:ascii="Times New Roman" w:hAnsi="Times New Roman"/>
          <w:spacing w:val="-3"/>
        </w:rPr>
        <w:t xml:space="preserve"> newspaper.</w:t>
      </w:r>
    </w:p>
    <w:p w14:paraId="37CE3A90" w14:textId="77777777" w:rsidR="005A1CA9" w:rsidRDefault="00AF3DCD" w:rsidP="0030005C">
      <w:pPr>
        <w:numPr>
          <w:ilvl w:val="1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30005C">
        <w:rPr>
          <w:rFonts w:ascii="Times New Roman" w:hAnsi="Times New Roman"/>
          <w:spacing w:val="-3"/>
        </w:rPr>
        <w:t>2011, Green Giant Award, given annually by the New Orleans Green Project.</w:t>
      </w:r>
    </w:p>
    <w:p w14:paraId="7DA976DB" w14:textId="77777777" w:rsidR="0030005C" w:rsidRDefault="0030005C" w:rsidP="0030005C">
      <w:pPr>
        <w:numPr>
          <w:ilvl w:val="1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2013, Monte M. Lemann Award for Distinguished Teaching, </w:t>
      </w:r>
      <w:r w:rsidR="00BB5983">
        <w:rPr>
          <w:rFonts w:ascii="Times New Roman" w:hAnsi="Times New Roman"/>
          <w:spacing w:val="-3"/>
        </w:rPr>
        <w:t xml:space="preserve">awarded by the graduating class of </w:t>
      </w:r>
      <w:r>
        <w:rPr>
          <w:rFonts w:ascii="Times New Roman" w:hAnsi="Times New Roman"/>
          <w:spacing w:val="-3"/>
        </w:rPr>
        <w:t>Tulane Law School</w:t>
      </w:r>
    </w:p>
    <w:p w14:paraId="6941B9E0" w14:textId="77777777" w:rsidR="00A54999" w:rsidRPr="00194D10" w:rsidRDefault="00A54999" w:rsidP="0030005C">
      <w:pPr>
        <w:numPr>
          <w:ilvl w:val="1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2013 Co-recipient with Prof. Michael Pappas of the American Agricultural Law Association’s Professional Scholarship Award for </w:t>
      </w:r>
      <w:r w:rsidRPr="00A54999">
        <w:rPr>
          <w:rFonts w:ascii="Times New Roman" w:hAnsi="Times New Roman"/>
          <w:i/>
        </w:rPr>
        <w:t xml:space="preserve">Escaping the </w:t>
      </w:r>
      <w:proofErr w:type="spellStart"/>
      <w:r w:rsidRPr="00A54999">
        <w:rPr>
          <w:rFonts w:ascii="Times New Roman" w:hAnsi="Times New Roman"/>
          <w:i/>
        </w:rPr>
        <w:t>Sporhase</w:t>
      </w:r>
      <w:proofErr w:type="spellEnd"/>
      <w:r w:rsidRPr="00A54999">
        <w:rPr>
          <w:rFonts w:ascii="Times New Roman" w:hAnsi="Times New Roman"/>
          <w:i/>
        </w:rPr>
        <w:t xml:space="preserve"> Maze:  Protecting State Waters Within the Commerce Clause</w:t>
      </w:r>
      <w:r w:rsidRPr="00A54999">
        <w:rPr>
          <w:rFonts w:ascii="Times New Roman" w:hAnsi="Times New Roman"/>
        </w:rPr>
        <w:t>, Louisiana Law Review, Vol. 73, Issue 1, (2012)</w:t>
      </w:r>
      <w:r>
        <w:rPr>
          <w:rFonts w:ascii="Times New Roman" w:hAnsi="Times New Roman"/>
        </w:rPr>
        <w:t>.</w:t>
      </w:r>
    </w:p>
    <w:p w14:paraId="1984AC35" w14:textId="77777777" w:rsidR="00194D10" w:rsidRDefault="00194D10" w:rsidP="00194D10">
      <w:pPr>
        <w:numPr>
          <w:ilvl w:val="1"/>
          <w:numId w:val="6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2019, Leader in Law Award (Academic), awarded by New Orleans </w:t>
      </w:r>
      <w:proofErr w:type="spellStart"/>
      <w:r>
        <w:rPr>
          <w:rFonts w:ascii="Times New Roman" w:hAnsi="Times New Roman"/>
          <w:spacing w:val="-3"/>
        </w:rPr>
        <w:t>CityBusiness</w:t>
      </w:r>
      <w:proofErr w:type="spellEnd"/>
      <w:r>
        <w:rPr>
          <w:rFonts w:ascii="Times New Roman" w:hAnsi="Times New Roman"/>
          <w:spacing w:val="-3"/>
        </w:rPr>
        <w:t xml:space="preserve"> newspaper.</w:t>
      </w:r>
    </w:p>
    <w:p w14:paraId="11CF1AF7" w14:textId="77777777" w:rsidR="00194D10" w:rsidRPr="00A54999" w:rsidRDefault="00194D10" w:rsidP="00194D10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sectPr w:rsidR="00194D10" w:rsidRPr="00A549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BC2"/>
    <w:multiLevelType w:val="hybridMultilevel"/>
    <w:tmpl w:val="B958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9B0"/>
    <w:multiLevelType w:val="hybridMultilevel"/>
    <w:tmpl w:val="8604DC2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7E8"/>
    <w:multiLevelType w:val="hybridMultilevel"/>
    <w:tmpl w:val="9DE4DB2A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46E9"/>
    <w:multiLevelType w:val="hybridMultilevel"/>
    <w:tmpl w:val="1CD4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087"/>
    <w:multiLevelType w:val="hybridMultilevel"/>
    <w:tmpl w:val="6A3E6D5C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7CBB"/>
    <w:multiLevelType w:val="hybridMultilevel"/>
    <w:tmpl w:val="A9721C9A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46B62"/>
    <w:multiLevelType w:val="hybridMultilevel"/>
    <w:tmpl w:val="D75C68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625188"/>
    <w:multiLevelType w:val="hybridMultilevel"/>
    <w:tmpl w:val="1F6CD4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C78D7"/>
    <w:multiLevelType w:val="hybridMultilevel"/>
    <w:tmpl w:val="516A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F2F62"/>
    <w:multiLevelType w:val="hybridMultilevel"/>
    <w:tmpl w:val="1340CF9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9D633F"/>
    <w:multiLevelType w:val="hybridMultilevel"/>
    <w:tmpl w:val="7C149538"/>
    <w:lvl w:ilvl="0" w:tplc="DBB06A88"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674E79F6"/>
    <w:multiLevelType w:val="hybridMultilevel"/>
    <w:tmpl w:val="6096EF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756E50"/>
    <w:multiLevelType w:val="hybridMultilevel"/>
    <w:tmpl w:val="7D2C6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F1598"/>
    <w:multiLevelType w:val="hybridMultilevel"/>
    <w:tmpl w:val="14F8B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684498">
    <w:abstractNumId w:val="7"/>
  </w:num>
  <w:num w:numId="2" w16cid:durableId="2050260667">
    <w:abstractNumId w:val="13"/>
  </w:num>
  <w:num w:numId="3" w16cid:durableId="1511024473">
    <w:abstractNumId w:val="5"/>
  </w:num>
  <w:num w:numId="4" w16cid:durableId="1614903968">
    <w:abstractNumId w:val="1"/>
  </w:num>
  <w:num w:numId="5" w16cid:durableId="1429035846">
    <w:abstractNumId w:val="2"/>
  </w:num>
  <w:num w:numId="6" w16cid:durableId="582884091">
    <w:abstractNumId w:val="4"/>
  </w:num>
  <w:num w:numId="7" w16cid:durableId="1670015318">
    <w:abstractNumId w:val="10"/>
  </w:num>
  <w:num w:numId="8" w16cid:durableId="307370161">
    <w:abstractNumId w:val="6"/>
  </w:num>
  <w:num w:numId="9" w16cid:durableId="1268848584">
    <w:abstractNumId w:val="9"/>
  </w:num>
  <w:num w:numId="10" w16cid:durableId="1160389409">
    <w:abstractNumId w:val="8"/>
  </w:num>
  <w:num w:numId="11" w16cid:durableId="1474561238">
    <w:abstractNumId w:val="12"/>
  </w:num>
  <w:num w:numId="12" w16cid:durableId="862405093">
    <w:abstractNumId w:val="3"/>
  </w:num>
  <w:num w:numId="13" w16cid:durableId="1708020266">
    <w:abstractNumId w:val="0"/>
  </w:num>
  <w:num w:numId="14" w16cid:durableId="433985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DB"/>
    <w:rsid w:val="00017ADF"/>
    <w:rsid w:val="00040FDB"/>
    <w:rsid w:val="00094971"/>
    <w:rsid w:val="000D5545"/>
    <w:rsid w:val="000E003B"/>
    <w:rsid w:val="00141C28"/>
    <w:rsid w:val="0016298E"/>
    <w:rsid w:val="00194D10"/>
    <w:rsid w:val="001B59AA"/>
    <w:rsid w:val="002221F1"/>
    <w:rsid w:val="002465C6"/>
    <w:rsid w:val="002D5B46"/>
    <w:rsid w:val="002E2785"/>
    <w:rsid w:val="002F1011"/>
    <w:rsid w:val="0030005C"/>
    <w:rsid w:val="00326B40"/>
    <w:rsid w:val="00350CA1"/>
    <w:rsid w:val="00382757"/>
    <w:rsid w:val="00396410"/>
    <w:rsid w:val="00445FF6"/>
    <w:rsid w:val="004A0BE4"/>
    <w:rsid w:val="0051219C"/>
    <w:rsid w:val="00545FFF"/>
    <w:rsid w:val="005560BD"/>
    <w:rsid w:val="00563C1F"/>
    <w:rsid w:val="005806E4"/>
    <w:rsid w:val="005A1CA9"/>
    <w:rsid w:val="005E5899"/>
    <w:rsid w:val="005E7E7C"/>
    <w:rsid w:val="005F1592"/>
    <w:rsid w:val="0060173F"/>
    <w:rsid w:val="00602BDB"/>
    <w:rsid w:val="0063794C"/>
    <w:rsid w:val="00647D5A"/>
    <w:rsid w:val="0069341E"/>
    <w:rsid w:val="006B00DC"/>
    <w:rsid w:val="006E7E8F"/>
    <w:rsid w:val="00713184"/>
    <w:rsid w:val="007526DD"/>
    <w:rsid w:val="007669D9"/>
    <w:rsid w:val="00792823"/>
    <w:rsid w:val="007F59F8"/>
    <w:rsid w:val="0082064A"/>
    <w:rsid w:val="00831477"/>
    <w:rsid w:val="00897BEF"/>
    <w:rsid w:val="008A0A05"/>
    <w:rsid w:val="00936B8E"/>
    <w:rsid w:val="00975CDC"/>
    <w:rsid w:val="009879D5"/>
    <w:rsid w:val="009A7E82"/>
    <w:rsid w:val="009D3F85"/>
    <w:rsid w:val="00A2003E"/>
    <w:rsid w:val="00A20635"/>
    <w:rsid w:val="00A21A37"/>
    <w:rsid w:val="00A25975"/>
    <w:rsid w:val="00A3107A"/>
    <w:rsid w:val="00A42B2E"/>
    <w:rsid w:val="00A54999"/>
    <w:rsid w:val="00A91C90"/>
    <w:rsid w:val="00AD22E9"/>
    <w:rsid w:val="00AF3DCD"/>
    <w:rsid w:val="00B31B79"/>
    <w:rsid w:val="00B70A70"/>
    <w:rsid w:val="00B7381A"/>
    <w:rsid w:val="00BB5983"/>
    <w:rsid w:val="00BD03CB"/>
    <w:rsid w:val="00BD40B9"/>
    <w:rsid w:val="00BD788F"/>
    <w:rsid w:val="00BE0367"/>
    <w:rsid w:val="00BE4F3C"/>
    <w:rsid w:val="00BF27F7"/>
    <w:rsid w:val="00C0578E"/>
    <w:rsid w:val="00C21242"/>
    <w:rsid w:val="00C245A4"/>
    <w:rsid w:val="00C3016B"/>
    <w:rsid w:val="00C57609"/>
    <w:rsid w:val="00C70847"/>
    <w:rsid w:val="00C748EA"/>
    <w:rsid w:val="00C757AD"/>
    <w:rsid w:val="00CE73BB"/>
    <w:rsid w:val="00D179BE"/>
    <w:rsid w:val="00D47762"/>
    <w:rsid w:val="00D873D2"/>
    <w:rsid w:val="00E052F5"/>
    <w:rsid w:val="00E25113"/>
    <w:rsid w:val="00E53CD9"/>
    <w:rsid w:val="00EC0D00"/>
    <w:rsid w:val="00EF712F"/>
    <w:rsid w:val="00F04582"/>
    <w:rsid w:val="00F2565B"/>
    <w:rsid w:val="00F27138"/>
    <w:rsid w:val="00F534BE"/>
    <w:rsid w:val="00F62C9B"/>
    <w:rsid w:val="00F84D21"/>
    <w:rsid w:val="00FA043E"/>
    <w:rsid w:val="00FC2A61"/>
    <w:rsid w:val="00FD4D13"/>
    <w:rsid w:val="00FD5DD0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F6751E"/>
  <w15:chartTrackingRefBased/>
  <w15:docId w15:val="{A6407E38-C288-496F-83F8-F5976D3D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E2511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2511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367"/>
    <w:pPr>
      <w:ind w:left="720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6E7E8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221F1"/>
    <w:pPr>
      <w:spacing w:after="120"/>
    </w:pPr>
  </w:style>
  <w:style w:type="character" w:customStyle="1" w:styleId="BodyTextChar">
    <w:name w:val="Body Text Char"/>
    <w:link w:val="BodyText"/>
    <w:rsid w:val="002221F1"/>
    <w:rPr>
      <w:rFonts w:ascii="Arial" w:eastAsia="Arial" w:hAnsi="Arial"/>
      <w:sz w:val="24"/>
    </w:rPr>
  </w:style>
  <w:style w:type="character" w:customStyle="1" w:styleId="Heading1Char">
    <w:name w:val="Heading 1 Char"/>
    <w:link w:val="Heading1"/>
    <w:uiPriority w:val="9"/>
    <w:rsid w:val="00E25113"/>
    <w:rPr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E25113"/>
    <w:rPr>
      <w:b/>
      <w:bCs/>
      <w:sz w:val="27"/>
      <w:szCs w:val="27"/>
    </w:rPr>
  </w:style>
  <w:style w:type="paragraph" w:customStyle="1" w:styleId="font7">
    <w:name w:val="font_7"/>
    <w:basedOn w:val="Normal"/>
    <w:rsid w:val="00E2511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uiPriority w:val="99"/>
    <w:unhideWhenUsed/>
    <w:rsid w:val="00E25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9E63-50AD-4456-8FC6-FB20611F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1896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Tulane Law School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Susan Norris-Davis</dc:creator>
  <cp:keywords/>
  <cp:lastModifiedBy>Davis, Mark S</cp:lastModifiedBy>
  <cp:revision>5</cp:revision>
  <cp:lastPrinted>2007-04-18T16:39:00Z</cp:lastPrinted>
  <dcterms:created xsi:type="dcterms:W3CDTF">2022-02-16T17:58:00Z</dcterms:created>
  <dcterms:modified xsi:type="dcterms:W3CDTF">2025-02-17T19:28:00Z</dcterms:modified>
</cp:coreProperties>
</file>