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030C" w14:textId="77777777" w:rsidR="004E3737" w:rsidRDefault="0050527D" w:rsidP="00B916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7D">
        <w:rPr>
          <w:rFonts w:ascii="Times New Roman" w:hAnsi="Times New Roman" w:cs="Times New Roman"/>
          <w:b/>
          <w:sz w:val="28"/>
          <w:szCs w:val="28"/>
        </w:rPr>
        <w:t xml:space="preserve">KHRISTA </w:t>
      </w:r>
      <w:r w:rsidR="00CB27BE">
        <w:rPr>
          <w:rFonts w:ascii="Times New Roman" w:hAnsi="Times New Roman" w:cs="Times New Roman"/>
          <w:b/>
          <w:sz w:val="28"/>
          <w:szCs w:val="28"/>
        </w:rPr>
        <w:t>MCCARDEN</w:t>
      </w:r>
    </w:p>
    <w:p w14:paraId="3D0DCDC2" w14:textId="4D8A7BC1" w:rsidR="0050527D" w:rsidRDefault="00235D72" w:rsidP="00505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6329 Freret Street</w:t>
      </w:r>
      <w:r w:rsidR="0050527D">
        <w:rPr>
          <w:rFonts w:ascii="Times New Roman" w:hAnsi="Times New Roman" w:cs="Times New Roman"/>
          <w:sz w:val="20"/>
          <w:szCs w:val="20"/>
        </w:rPr>
        <w:tab/>
      </w:r>
      <w:r w:rsidR="0050527D">
        <w:rPr>
          <w:rFonts w:ascii="Times New Roman" w:hAnsi="Times New Roman" w:cs="Times New Roman"/>
          <w:sz w:val="20"/>
          <w:szCs w:val="20"/>
        </w:rPr>
        <w:tab/>
      </w:r>
      <w:r w:rsidR="0050527D">
        <w:rPr>
          <w:rFonts w:ascii="Times New Roman" w:hAnsi="Times New Roman" w:cs="Times New Roman"/>
          <w:sz w:val="20"/>
          <w:szCs w:val="20"/>
        </w:rPr>
        <w:tab/>
      </w:r>
      <w:r w:rsidR="0050527D">
        <w:rPr>
          <w:rFonts w:ascii="Times New Roman" w:hAnsi="Times New Roman" w:cs="Times New Roman"/>
          <w:sz w:val="20"/>
          <w:szCs w:val="20"/>
        </w:rPr>
        <w:tab/>
      </w:r>
      <w:r w:rsidR="0050527D">
        <w:rPr>
          <w:rFonts w:ascii="Times New Roman" w:hAnsi="Times New Roman" w:cs="Times New Roman"/>
          <w:sz w:val="20"/>
          <w:szCs w:val="20"/>
        </w:rPr>
        <w:tab/>
      </w:r>
      <w:r w:rsidR="0050527D">
        <w:rPr>
          <w:rFonts w:ascii="Times New Roman" w:hAnsi="Times New Roman" w:cs="Times New Roman"/>
          <w:sz w:val="20"/>
          <w:szCs w:val="20"/>
        </w:rPr>
        <w:tab/>
      </w:r>
      <w:r w:rsidR="008F128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kmccarden@tulane.</w:t>
      </w:r>
      <w:r w:rsidR="000E63A5">
        <w:rPr>
          <w:rFonts w:ascii="Times New Roman" w:hAnsi="Times New Roman" w:cs="Times New Roman"/>
          <w:sz w:val="20"/>
          <w:szCs w:val="20"/>
        </w:rPr>
        <w:t>edu</w:t>
      </w:r>
    </w:p>
    <w:p w14:paraId="559B629E" w14:textId="77777777" w:rsidR="0050527D" w:rsidRDefault="00235D72" w:rsidP="00505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Orleans, LA 70118</w:t>
      </w:r>
      <w:r w:rsidR="00CB27BE">
        <w:rPr>
          <w:rFonts w:ascii="Times New Roman" w:hAnsi="Times New Roman" w:cs="Times New Roman"/>
          <w:sz w:val="20"/>
          <w:szCs w:val="20"/>
        </w:rPr>
        <w:tab/>
      </w:r>
      <w:r w:rsidR="00CB27BE">
        <w:rPr>
          <w:rFonts w:ascii="Times New Roman" w:hAnsi="Times New Roman" w:cs="Times New Roman"/>
          <w:sz w:val="20"/>
          <w:szCs w:val="20"/>
        </w:rPr>
        <w:tab/>
      </w:r>
      <w:r w:rsidR="00CB27BE">
        <w:rPr>
          <w:rFonts w:ascii="Times New Roman" w:hAnsi="Times New Roman" w:cs="Times New Roman"/>
          <w:sz w:val="20"/>
          <w:szCs w:val="20"/>
        </w:rPr>
        <w:tab/>
      </w:r>
      <w:r w:rsidR="00CB27BE">
        <w:rPr>
          <w:rFonts w:ascii="Times New Roman" w:hAnsi="Times New Roman" w:cs="Times New Roman"/>
          <w:sz w:val="20"/>
          <w:szCs w:val="20"/>
        </w:rPr>
        <w:tab/>
      </w:r>
      <w:r w:rsidR="00CB27BE">
        <w:rPr>
          <w:rFonts w:ascii="Times New Roman" w:hAnsi="Times New Roman" w:cs="Times New Roman"/>
          <w:sz w:val="20"/>
          <w:szCs w:val="20"/>
        </w:rPr>
        <w:tab/>
      </w:r>
      <w:r w:rsidR="00CB27BE">
        <w:rPr>
          <w:rFonts w:ascii="Times New Roman" w:hAnsi="Times New Roman" w:cs="Times New Roman"/>
          <w:sz w:val="20"/>
          <w:szCs w:val="20"/>
        </w:rPr>
        <w:tab/>
      </w:r>
      <w:r w:rsidR="00CB27BE">
        <w:rPr>
          <w:rFonts w:ascii="Times New Roman" w:hAnsi="Times New Roman" w:cs="Times New Roman"/>
          <w:sz w:val="20"/>
          <w:szCs w:val="20"/>
        </w:rPr>
        <w:tab/>
      </w:r>
      <w:r w:rsidR="00141D28">
        <w:rPr>
          <w:rFonts w:ascii="Times New Roman" w:hAnsi="Times New Roman" w:cs="Times New Roman"/>
          <w:sz w:val="20"/>
          <w:szCs w:val="20"/>
        </w:rPr>
        <w:t>310.948.1198</w:t>
      </w:r>
    </w:p>
    <w:p w14:paraId="45232AC1" w14:textId="77777777" w:rsidR="0050527D" w:rsidRDefault="00041AF4" w:rsidP="00505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12C0268" w14:textId="77777777" w:rsidR="00B91699" w:rsidRDefault="00B91699" w:rsidP="00505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6536E2" w14:textId="77777777" w:rsidR="00041AF4" w:rsidRDefault="00041AF4" w:rsidP="00505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F7538C" w14:textId="77777777" w:rsidR="00041AF4" w:rsidRPr="00513A65" w:rsidRDefault="00041AF4" w:rsidP="00B91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A65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7C4CD45C" w14:textId="77777777" w:rsidR="0050527D" w:rsidRPr="005A5B90" w:rsidRDefault="0050527D" w:rsidP="00A82FC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7BB799" w14:textId="77777777" w:rsidR="00041AF4" w:rsidRDefault="000E6244" w:rsidP="00A8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5B90">
        <w:rPr>
          <w:rFonts w:ascii="Times New Roman" w:hAnsi="Times New Roman" w:cs="Times New Roman"/>
          <w:b/>
          <w:sz w:val="20"/>
          <w:szCs w:val="20"/>
        </w:rPr>
        <w:t xml:space="preserve">HARVARD LAW SCHOOL, J.D. </w:t>
      </w:r>
      <w:r w:rsidRPr="005A5B90">
        <w:rPr>
          <w:rFonts w:ascii="Times New Roman" w:hAnsi="Times New Roman" w:cs="Times New Roman"/>
          <w:b/>
          <w:i/>
          <w:sz w:val="20"/>
          <w:szCs w:val="20"/>
        </w:rPr>
        <w:t>cum laude</w:t>
      </w:r>
      <w:r w:rsidR="00F4080F">
        <w:rPr>
          <w:rFonts w:ascii="Times New Roman" w:hAnsi="Times New Roman" w:cs="Times New Roman"/>
          <w:i/>
          <w:sz w:val="20"/>
          <w:szCs w:val="20"/>
        </w:rPr>
        <w:tab/>
      </w:r>
      <w:r w:rsidR="00F4080F">
        <w:rPr>
          <w:rFonts w:ascii="Times New Roman" w:hAnsi="Times New Roman" w:cs="Times New Roman"/>
          <w:i/>
          <w:sz w:val="20"/>
          <w:szCs w:val="20"/>
        </w:rPr>
        <w:tab/>
      </w:r>
      <w:r w:rsidR="00F4080F">
        <w:rPr>
          <w:rFonts w:ascii="Times New Roman" w:hAnsi="Times New Roman" w:cs="Times New Roman"/>
          <w:i/>
          <w:sz w:val="20"/>
          <w:szCs w:val="20"/>
        </w:rPr>
        <w:tab/>
      </w:r>
      <w:r w:rsidR="00F4080F">
        <w:rPr>
          <w:rFonts w:ascii="Times New Roman" w:hAnsi="Times New Roman" w:cs="Times New Roman"/>
          <w:i/>
          <w:sz w:val="20"/>
          <w:szCs w:val="20"/>
        </w:rPr>
        <w:tab/>
      </w:r>
      <w:r w:rsidR="00F4080F">
        <w:rPr>
          <w:rFonts w:ascii="Times New Roman" w:hAnsi="Times New Roman" w:cs="Times New Roman"/>
          <w:i/>
          <w:sz w:val="20"/>
          <w:szCs w:val="20"/>
        </w:rPr>
        <w:tab/>
      </w:r>
      <w:r w:rsidR="00F4080F">
        <w:rPr>
          <w:rFonts w:ascii="Times New Roman" w:hAnsi="Times New Roman" w:cs="Times New Roman"/>
          <w:i/>
          <w:sz w:val="20"/>
          <w:szCs w:val="20"/>
        </w:rPr>
        <w:tab/>
      </w:r>
      <w:r w:rsidR="00B226AB">
        <w:rPr>
          <w:rFonts w:ascii="Times New Roman" w:hAnsi="Times New Roman" w:cs="Times New Roman"/>
          <w:i/>
          <w:sz w:val="20"/>
          <w:szCs w:val="20"/>
        </w:rPr>
        <w:tab/>
      </w:r>
      <w:r w:rsidR="006C78A6">
        <w:rPr>
          <w:rFonts w:ascii="Times New Roman" w:hAnsi="Times New Roman" w:cs="Times New Roman"/>
          <w:sz w:val="20"/>
          <w:szCs w:val="20"/>
        </w:rPr>
        <w:t xml:space="preserve">         </w:t>
      </w:r>
      <w:r w:rsidR="00F4080F">
        <w:rPr>
          <w:rFonts w:ascii="Times New Roman" w:hAnsi="Times New Roman" w:cs="Times New Roman"/>
          <w:sz w:val="20"/>
          <w:szCs w:val="20"/>
        </w:rPr>
        <w:t>June 2003</w:t>
      </w:r>
    </w:p>
    <w:p w14:paraId="673F2AE4" w14:textId="77777777" w:rsidR="00942EAA" w:rsidRPr="00F4080F" w:rsidRDefault="00942EAA" w:rsidP="00A82FC9">
      <w:pPr>
        <w:pStyle w:val="Heading6"/>
        <w:keepNext/>
        <w:rPr>
          <w:szCs w:val="20"/>
        </w:rPr>
      </w:pPr>
      <w:r w:rsidRPr="00B226AB">
        <w:rPr>
          <w:i/>
          <w:szCs w:val="20"/>
        </w:rPr>
        <w:t>Activities:</w:t>
      </w:r>
      <w:r>
        <w:rPr>
          <w:szCs w:val="20"/>
        </w:rPr>
        <w:t xml:space="preserve"> Freshman Resident Advisor for Harvard College, Women’s Law Association, Christian Fellowship, International Law Society, Consortium on Global Leadership.</w:t>
      </w:r>
    </w:p>
    <w:p w14:paraId="7D5D6383" w14:textId="77777777" w:rsidR="000E6244" w:rsidRDefault="000E6244" w:rsidP="00A8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BF8E02" w14:textId="77777777" w:rsidR="00B226AB" w:rsidRDefault="00F4080F" w:rsidP="00A8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5B90">
        <w:rPr>
          <w:rFonts w:ascii="Times New Roman" w:hAnsi="Times New Roman" w:cs="Times New Roman"/>
          <w:b/>
          <w:sz w:val="20"/>
          <w:szCs w:val="20"/>
        </w:rPr>
        <w:t xml:space="preserve">HARVARD COLLEGE, A.B. </w:t>
      </w:r>
      <w:r w:rsidRPr="005A5B90">
        <w:rPr>
          <w:rFonts w:ascii="Times New Roman" w:hAnsi="Times New Roman" w:cs="Times New Roman"/>
          <w:b/>
          <w:i/>
          <w:sz w:val="20"/>
          <w:szCs w:val="20"/>
        </w:rPr>
        <w:t xml:space="preserve">magna cum laude </w:t>
      </w:r>
      <w:r w:rsidRPr="005A5B90">
        <w:rPr>
          <w:rFonts w:ascii="Times New Roman" w:hAnsi="Times New Roman" w:cs="Times New Roman"/>
          <w:b/>
          <w:sz w:val="20"/>
          <w:szCs w:val="20"/>
        </w:rPr>
        <w:t>in English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226AB">
        <w:rPr>
          <w:rFonts w:ascii="Times New Roman" w:hAnsi="Times New Roman" w:cs="Times New Roman"/>
          <w:sz w:val="20"/>
          <w:szCs w:val="20"/>
        </w:rPr>
        <w:tab/>
      </w:r>
      <w:r w:rsidR="00A82FC9">
        <w:rPr>
          <w:rFonts w:ascii="Times New Roman" w:hAnsi="Times New Roman" w:cs="Times New Roman"/>
          <w:sz w:val="20"/>
          <w:szCs w:val="20"/>
        </w:rPr>
        <w:t xml:space="preserve">         June </w:t>
      </w:r>
      <w:r>
        <w:rPr>
          <w:rFonts w:ascii="Times New Roman" w:hAnsi="Times New Roman" w:cs="Times New Roman"/>
          <w:sz w:val="20"/>
          <w:szCs w:val="20"/>
        </w:rPr>
        <w:t>1998</w:t>
      </w:r>
      <w:r w:rsidR="00A82FC9">
        <w:rPr>
          <w:rFonts w:ascii="Times New Roman" w:hAnsi="Times New Roman" w:cs="Times New Roman"/>
          <w:sz w:val="20"/>
          <w:szCs w:val="20"/>
        </w:rPr>
        <w:t xml:space="preserve"> </w:t>
      </w:r>
      <w:r w:rsidR="00942EAA" w:rsidRPr="00B226AB">
        <w:rPr>
          <w:rFonts w:ascii="Times New Roman" w:hAnsi="Times New Roman" w:cs="Times New Roman"/>
          <w:i/>
          <w:sz w:val="20"/>
          <w:szCs w:val="20"/>
        </w:rPr>
        <w:t>Honors:</w:t>
      </w:r>
      <w:r w:rsidR="00942EAA">
        <w:rPr>
          <w:rFonts w:ascii="Times New Roman" w:hAnsi="Times New Roman" w:cs="Times New Roman"/>
          <w:sz w:val="20"/>
          <w:szCs w:val="20"/>
        </w:rPr>
        <w:t xml:space="preserve"> </w:t>
      </w:r>
      <w:r w:rsidR="00942EAA" w:rsidRPr="00942EAA">
        <w:rPr>
          <w:rFonts w:ascii="Times New Roman" w:hAnsi="Times New Roman" w:cs="Times New Roman"/>
          <w:sz w:val="20"/>
          <w:szCs w:val="20"/>
        </w:rPr>
        <w:t>John B. Harvard Scholarship for Academic Achievement of the Highest Distinction</w:t>
      </w:r>
      <w:proofErr w:type="gramStart"/>
      <w:r w:rsidR="00942EAA" w:rsidRPr="00942EAA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="00942EAA" w:rsidRPr="00942EAA">
        <w:rPr>
          <w:rFonts w:ascii="Times New Roman" w:hAnsi="Times New Roman" w:cs="Times New Roman"/>
          <w:sz w:val="20"/>
          <w:szCs w:val="20"/>
        </w:rPr>
        <w:t>Elizabeth Cary Agassiz Scholar</w:t>
      </w:r>
      <w:proofErr w:type="gramStart"/>
      <w:r w:rsidR="00942EAA" w:rsidRPr="00942EAA">
        <w:rPr>
          <w:rFonts w:ascii="Times New Roman" w:hAnsi="Times New Roman" w:cs="Times New Roman"/>
          <w:sz w:val="20"/>
          <w:szCs w:val="20"/>
        </w:rPr>
        <w:t xml:space="preserve">. </w:t>
      </w:r>
      <w:r w:rsidR="00B226AB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942EAA" w:rsidRPr="00942EAA">
        <w:rPr>
          <w:rFonts w:ascii="Times New Roman" w:hAnsi="Times New Roman" w:cs="Times New Roman"/>
          <w:sz w:val="20"/>
          <w:szCs w:val="20"/>
        </w:rPr>
        <w:t>Harvard Faculty Scholarship</w:t>
      </w:r>
      <w:proofErr w:type="gramStart"/>
      <w:r w:rsidR="00942EAA" w:rsidRPr="00942EAA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="00942EAA" w:rsidRPr="00942EAA">
        <w:rPr>
          <w:rFonts w:ascii="Times New Roman" w:hAnsi="Times New Roman" w:cs="Times New Roman"/>
          <w:sz w:val="20"/>
          <w:szCs w:val="20"/>
        </w:rPr>
        <w:t>Dean’s List</w:t>
      </w:r>
      <w:proofErr w:type="gramStart"/>
      <w:r w:rsidR="00942EAA" w:rsidRPr="00942EAA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="00942EAA" w:rsidRPr="00942EAA">
        <w:rPr>
          <w:rFonts w:ascii="Times New Roman" w:hAnsi="Times New Roman" w:cs="Times New Roman"/>
          <w:sz w:val="20"/>
          <w:szCs w:val="20"/>
        </w:rPr>
        <w:t>University Endorsement for the Rhodes Scholarship</w:t>
      </w:r>
      <w:proofErr w:type="gramStart"/>
      <w:r w:rsidR="00942EAA" w:rsidRPr="00942EAA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="00942EAA" w:rsidRPr="00942EAA">
        <w:rPr>
          <w:rFonts w:ascii="Times New Roman" w:hAnsi="Times New Roman" w:cs="Times New Roman"/>
          <w:sz w:val="20"/>
          <w:szCs w:val="20"/>
        </w:rPr>
        <w:t>Radcliffe College Presidential Commendation</w:t>
      </w:r>
      <w:proofErr w:type="gramStart"/>
      <w:r w:rsidR="00942EAA" w:rsidRPr="00942EAA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="00942EAA" w:rsidRPr="00942EAA">
        <w:rPr>
          <w:rFonts w:ascii="Times New Roman" w:hAnsi="Times New Roman" w:cs="Times New Roman"/>
          <w:sz w:val="20"/>
          <w:szCs w:val="20"/>
        </w:rPr>
        <w:t>Kappa</w:t>
      </w:r>
      <w:r w:rsidR="00B226AB">
        <w:rPr>
          <w:rFonts w:ascii="Times New Roman" w:hAnsi="Times New Roman" w:cs="Times New Roman"/>
          <w:sz w:val="20"/>
          <w:szCs w:val="20"/>
        </w:rPr>
        <w:t xml:space="preserve"> Alpha Theta Scholarship Award.</w:t>
      </w:r>
    </w:p>
    <w:p w14:paraId="38CA7DC2" w14:textId="77777777" w:rsidR="00886C8C" w:rsidRDefault="00886C8C" w:rsidP="00A8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B7881F" w14:textId="77777777" w:rsidR="00B91699" w:rsidRDefault="00B91699" w:rsidP="00A82F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0FBAE1" w14:textId="77777777" w:rsidR="00886C8C" w:rsidRPr="00886C8C" w:rsidRDefault="00886C8C" w:rsidP="00886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8C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44812081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47BDF0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6C8C">
        <w:rPr>
          <w:rFonts w:ascii="Times New Roman" w:hAnsi="Times New Roman" w:cs="Times New Roman"/>
          <w:b/>
          <w:sz w:val="20"/>
          <w:szCs w:val="20"/>
        </w:rPr>
        <w:t>MORGAN, LEWIS &amp; BOCKIUS, London, UK</w:t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886C8C">
        <w:rPr>
          <w:rFonts w:ascii="Times New Roman" w:hAnsi="Times New Roman" w:cs="Times New Roman"/>
          <w:sz w:val="20"/>
          <w:szCs w:val="20"/>
        </w:rPr>
        <w:t>April 2009 - November 2010</w:t>
      </w:r>
    </w:p>
    <w:p w14:paraId="554E6BF0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>Advised U.S. persons conducting business or residing abroad on all aspects of international taxation (corporate, estate planning, trust planning, information reporting)</w:t>
      </w:r>
    </w:p>
    <w:p w14:paraId="3C8FC887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>Advised on U.S. and cross-border charitable giving and structuring</w:t>
      </w:r>
    </w:p>
    <w:p w14:paraId="730CC3EC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>Coordinated pension planning and loan structuring</w:t>
      </w:r>
    </w:p>
    <w:p w14:paraId="4BC52F9E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6C0960A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b/>
          <w:sz w:val="20"/>
          <w:szCs w:val="20"/>
        </w:rPr>
        <w:t>WITHERS LLP, London, UK</w:t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886C8C">
        <w:rPr>
          <w:rFonts w:ascii="Times New Roman" w:hAnsi="Times New Roman" w:cs="Times New Roman"/>
          <w:sz w:val="20"/>
          <w:szCs w:val="20"/>
        </w:rPr>
        <w:t>January 2007- February 2009</w:t>
      </w:r>
    </w:p>
    <w:p w14:paraId="0548EF14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886C8C">
        <w:rPr>
          <w:rFonts w:ascii="Times New Roman" w:hAnsi="Times New Roman" w:cs="Times New Roman"/>
          <w:iCs/>
          <w:sz w:val="20"/>
          <w:szCs w:val="20"/>
        </w:rPr>
        <w:t>Advised high net worth individuals on U.S. estate tax and income tax planning</w:t>
      </w:r>
    </w:p>
    <w:p w14:paraId="5A0885E4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886C8C">
        <w:rPr>
          <w:rFonts w:ascii="Times New Roman" w:hAnsi="Times New Roman" w:cs="Times New Roman"/>
          <w:iCs/>
          <w:sz w:val="20"/>
          <w:szCs w:val="20"/>
        </w:rPr>
        <w:t>Drafted U.S./U.K. planning documents</w:t>
      </w:r>
    </w:p>
    <w:p w14:paraId="14055B71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886C8C">
        <w:rPr>
          <w:rFonts w:ascii="Times New Roman" w:hAnsi="Times New Roman" w:cs="Times New Roman"/>
          <w:iCs/>
          <w:sz w:val="20"/>
          <w:szCs w:val="20"/>
        </w:rPr>
        <w:t xml:space="preserve">Advised individuals and charitable entities on optimizing cross-border charitable giving and structuring </w:t>
      </w:r>
    </w:p>
    <w:p w14:paraId="2C91A8D6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B06E8B7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886C8C">
        <w:rPr>
          <w:rFonts w:ascii="Times New Roman" w:hAnsi="Times New Roman" w:cs="Times New Roman"/>
          <w:b/>
          <w:iCs/>
          <w:sz w:val="20"/>
          <w:szCs w:val="20"/>
        </w:rPr>
        <w:t>U.S. COURT OF APPEALS FOR THE SECOND CIRCUIT, New York, NY</w:t>
      </w:r>
      <w:r w:rsidRPr="00886C8C">
        <w:rPr>
          <w:rFonts w:ascii="Times New Roman" w:hAnsi="Times New Roman" w:cs="Times New Roman"/>
          <w:iCs/>
          <w:sz w:val="20"/>
          <w:szCs w:val="20"/>
        </w:rPr>
        <w:tab/>
      </w:r>
      <w:r w:rsidRPr="00886C8C">
        <w:rPr>
          <w:rFonts w:ascii="Times New Roman" w:hAnsi="Times New Roman" w:cs="Times New Roman"/>
          <w:iCs/>
          <w:sz w:val="20"/>
          <w:szCs w:val="20"/>
        </w:rPr>
        <w:tab/>
        <w:t>2005-2006 Term</w:t>
      </w:r>
    </w:p>
    <w:p w14:paraId="031A9F8F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886C8C">
        <w:rPr>
          <w:rFonts w:ascii="Times New Roman" w:hAnsi="Times New Roman" w:cs="Times New Roman"/>
          <w:i/>
          <w:iCs/>
          <w:sz w:val="20"/>
          <w:szCs w:val="20"/>
        </w:rPr>
        <w:t>Judicial Law Clerk to the Honorable Barrington D. Parker</w:t>
      </w:r>
      <w:proofErr w:type="gramStart"/>
      <w:r w:rsidRPr="00886C8C">
        <w:rPr>
          <w:rFonts w:ascii="Times New Roman" w:hAnsi="Times New Roman" w:cs="Times New Roman"/>
          <w:iCs/>
          <w:sz w:val="20"/>
          <w:szCs w:val="20"/>
        </w:rPr>
        <w:t xml:space="preserve">.  </w:t>
      </w:r>
      <w:proofErr w:type="gramEnd"/>
    </w:p>
    <w:p w14:paraId="2F67D3CB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886C8C">
        <w:rPr>
          <w:rFonts w:ascii="Times New Roman" w:hAnsi="Times New Roman" w:cs="Times New Roman"/>
          <w:iCs/>
          <w:sz w:val="20"/>
          <w:szCs w:val="20"/>
        </w:rPr>
        <w:t>Composed bench memoranda on cases presented at oral argument each month</w:t>
      </w:r>
    </w:p>
    <w:p w14:paraId="3D34D7FC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886C8C">
        <w:rPr>
          <w:rFonts w:ascii="Times New Roman" w:hAnsi="Times New Roman" w:cs="Times New Roman"/>
          <w:iCs/>
          <w:sz w:val="20"/>
          <w:szCs w:val="20"/>
        </w:rPr>
        <w:t>Drafted and edited opinions, orders, and memoranda of law</w:t>
      </w:r>
    </w:p>
    <w:p w14:paraId="2F4EA2BC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736A2F0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b/>
          <w:sz w:val="20"/>
          <w:szCs w:val="20"/>
        </w:rPr>
        <w:t>LATHAM &amp; WATKINS LLP, Los Angeles, CA</w:t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  <w:t xml:space="preserve">                  </w:t>
      </w:r>
      <w:r w:rsidRPr="00886C8C">
        <w:rPr>
          <w:rFonts w:ascii="Times New Roman" w:hAnsi="Times New Roman" w:cs="Times New Roman"/>
          <w:sz w:val="20"/>
          <w:szCs w:val="20"/>
        </w:rPr>
        <w:t>October 2003- September 2005</w:t>
      </w:r>
    </w:p>
    <w:p w14:paraId="76158AE1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i/>
          <w:iCs/>
          <w:sz w:val="20"/>
          <w:szCs w:val="20"/>
        </w:rPr>
        <w:t>Associate.</w:t>
      </w:r>
      <w:r w:rsidRPr="00886C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7DD4B2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>Conducted review of, and collaborated with Global Chair of Tax Department, on tax aspects of acquisitions and dispositions</w:t>
      </w:r>
    </w:p>
    <w:p w14:paraId="7D558D59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>Selected to work in Paris, France office on international tax matters as part of the Global Associates Program</w:t>
      </w:r>
    </w:p>
    <w:p w14:paraId="561C839F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 xml:space="preserve">Prepared opinions and certificates associated with mergers, the issuance of collateralized debt obligations, and REIT offerings    </w:t>
      </w:r>
    </w:p>
    <w:p w14:paraId="1EF24102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 xml:space="preserve">Drafted instruments and conducted negotiations associated with estate planning </w:t>
      </w:r>
    </w:p>
    <w:p w14:paraId="4EB49FD3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>Composed and presented policy paper on single-member LLCs before Internal Revenue Service and Treasury Department on behalf of the State Bar of California</w:t>
      </w:r>
    </w:p>
    <w:p w14:paraId="0264410A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1FD8E0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6C8C">
        <w:rPr>
          <w:rFonts w:ascii="Times New Roman" w:hAnsi="Times New Roman" w:cs="Times New Roman"/>
          <w:b/>
          <w:sz w:val="20"/>
          <w:szCs w:val="20"/>
        </w:rPr>
        <w:t>LATHAM &amp; WATKINS LLP, Washington, D.C.</w:t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886C8C">
        <w:rPr>
          <w:rFonts w:ascii="Times New Roman" w:hAnsi="Times New Roman" w:cs="Times New Roman"/>
          <w:sz w:val="20"/>
          <w:szCs w:val="20"/>
        </w:rPr>
        <w:t>Summer 2001 &amp; 2002</w:t>
      </w:r>
    </w:p>
    <w:p w14:paraId="6FCFE4B6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i/>
          <w:iCs/>
          <w:sz w:val="20"/>
          <w:szCs w:val="20"/>
        </w:rPr>
        <w:t>Summer Associate</w:t>
      </w:r>
      <w:r w:rsidRPr="00886C8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861B12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>Conducted legal research on tax, telecommunications, federal and state statutes, international law, and constitutional law</w:t>
      </w:r>
    </w:p>
    <w:p w14:paraId="54C94C3E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 xml:space="preserve">Composed tax memorandum on independent contractor status  </w:t>
      </w:r>
    </w:p>
    <w:p w14:paraId="497EC409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 xml:space="preserve">Collaborated on brief submitted to Supreme Court </w:t>
      </w:r>
    </w:p>
    <w:p w14:paraId="1F335B1F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3B838A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b/>
          <w:sz w:val="20"/>
          <w:szCs w:val="20"/>
        </w:rPr>
        <w:t>STEPTOE &amp; JOHNSON LLP, Washington, D.C.</w:t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b/>
          <w:sz w:val="20"/>
          <w:szCs w:val="20"/>
        </w:rPr>
        <w:tab/>
      </w:r>
      <w:r w:rsidRPr="00886C8C">
        <w:rPr>
          <w:rFonts w:ascii="Times New Roman" w:hAnsi="Times New Roman" w:cs="Times New Roman"/>
          <w:sz w:val="20"/>
          <w:szCs w:val="20"/>
        </w:rPr>
        <w:tab/>
        <w:t xml:space="preserve">   Summer 2002</w:t>
      </w:r>
    </w:p>
    <w:p w14:paraId="5631FF5A" w14:textId="77777777" w:rsidR="00886C8C" w:rsidRPr="00886C8C" w:rsidRDefault="00886C8C" w:rsidP="00886C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i/>
          <w:iCs/>
          <w:sz w:val="20"/>
          <w:szCs w:val="20"/>
        </w:rPr>
        <w:t>Summer Associate</w:t>
      </w:r>
      <w:proofErr w:type="gramStart"/>
      <w:r w:rsidRPr="00886C8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86C8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</w:p>
    <w:p w14:paraId="571DFEB4" w14:textId="77777777" w:rsidR="00886C8C" w:rsidRPr="00886C8C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>Conducted legal research on state statutes, communications, contracts, and international trade</w:t>
      </w:r>
    </w:p>
    <w:p w14:paraId="34C12585" w14:textId="77777777" w:rsidR="00886C8C" w:rsidRPr="008970CA" w:rsidRDefault="00886C8C" w:rsidP="00886C8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6C8C">
        <w:rPr>
          <w:rFonts w:ascii="Times New Roman" w:hAnsi="Times New Roman" w:cs="Times New Roman"/>
          <w:sz w:val="20"/>
          <w:szCs w:val="20"/>
        </w:rPr>
        <w:t xml:space="preserve">Composed memorandum used in writing brief for antidumping case before Department of Commerce </w:t>
      </w:r>
    </w:p>
    <w:p w14:paraId="0C0B3D2D" w14:textId="77777777" w:rsidR="008970CA" w:rsidRDefault="008970CA" w:rsidP="00897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6A025" w14:textId="77777777" w:rsidR="008970CA" w:rsidRPr="00513A65" w:rsidRDefault="008970CA" w:rsidP="00897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A65">
        <w:rPr>
          <w:rFonts w:ascii="Times New Roman" w:hAnsi="Times New Roman" w:cs="Times New Roman"/>
          <w:b/>
          <w:sz w:val="24"/>
          <w:szCs w:val="24"/>
        </w:rPr>
        <w:t>BAR ADMISSIONS AND ACTIVITIES</w:t>
      </w:r>
    </w:p>
    <w:p w14:paraId="18AA7925" w14:textId="77777777" w:rsidR="008970CA" w:rsidRDefault="008970CA" w:rsidP="008970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F641C7" w14:textId="77777777" w:rsidR="008970CA" w:rsidRDefault="008970CA" w:rsidP="008970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MEMBER OF THE STATE BAR OF CALIFORNIA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December 2003</w:t>
      </w:r>
    </w:p>
    <w:p w14:paraId="2846581F" w14:textId="77777777" w:rsidR="008970CA" w:rsidRDefault="008970CA" w:rsidP="008970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57E2">
        <w:rPr>
          <w:rFonts w:ascii="Times New Roman" w:hAnsi="Times New Roman" w:cs="Times New Roman"/>
          <w:i/>
          <w:sz w:val="20"/>
          <w:szCs w:val="20"/>
        </w:rPr>
        <w:t>State Bar Taxation Section and Los Angeles County Bar Association of Tax-Exempt Organizations Committee</w:t>
      </w:r>
      <w:proofErr w:type="gramStart"/>
      <w:r w:rsidRPr="000C57E2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Pr="000C57E2">
        <w:rPr>
          <w:rFonts w:ascii="Times New Roman" w:hAnsi="Times New Roman" w:cs="Times New Roman"/>
          <w:sz w:val="20"/>
          <w:szCs w:val="20"/>
        </w:rPr>
        <w:t>Selected as 2005 Washington, D.C. Delegate.</w:t>
      </w:r>
    </w:p>
    <w:p w14:paraId="1E9F2D37" w14:textId="77777777" w:rsidR="008970CA" w:rsidRPr="008970CA" w:rsidRDefault="008970CA" w:rsidP="008970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F43341" w14:textId="7EF21A33" w:rsidR="00B226AB" w:rsidRDefault="00B226AB" w:rsidP="00B91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A65">
        <w:rPr>
          <w:rFonts w:ascii="Times New Roman" w:hAnsi="Times New Roman" w:cs="Times New Roman"/>
          <w:b/>
          <w:sz w:val="24"/>
          <w:szCs w:val="24"/>
        </w:rPr>
        <w:t>ACADEMIC EXPERIENCE</w:t>
      </w:r>
    </w:p>
    <w:p w14:paraId="485F00C8" w14:textId="77777777" w:rsidR="001A1336" w:rsidRDefault="001A1336" w:rsidP="00B91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DCD06" w14:textId="77777777" w:rsidR="001A1336" w:rsidRDefault="001A1336" w:rsidP="001A13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TULANE</w:t>
      </w:r>
      <w:r w:rsidRPr="005A5B90">
        <w:rPr>
          <w:rFonts w:ascii="Times New Roman" w:hAnsi="Times New Roman" w:cs="Times New Roman"/>
          <w:b/>
          <w:sz w:val="20"/>
          <w:szCs w:val="20"/>
        </w:rPr>
        <w:t xml:space="preserve"> UNIVERSITY LAW</w:t>
      </w:r>
      <w:r>
        <w:rPr>
          <w:rFonts w:ascii="Times New Roman" w:hAnsi="Times New Roman" w:cs="Times New Roman"/>
          <w:b/>
          <w:sz w:val="20"/>
          <w:szCs w:val="20"/>
        </w:rPr>
        <w:t xml:space="preserve"> SCHOOL</w:t>
      </w:r>
      <w:r w:rsidRPr="005A5B90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New Orleans</w:t>
      </w:r>
      <w:r w:rsidRPr="005A5B90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L</w:t>
      </w:r>
      <w:r w:rsidRPr="005A5B90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August 2018- Present</w:t>
      </w:r>
    </w:p>
    <w:p w14:paraId="499F4D40" w14:textId="77777777" w:rsidR="001A1336" w:rsidRDefault="001A1336" w:rsidP="001A133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Hoffman Fuller Associate Professor of Tax</w:t>
      </w:r>
      <w:r w:rsidR="00415F21">
        <w:rPr>
          <w:rFonts w:ascii="Times New Roman" w:hAnsi="Times New Roman" w:cs="Times New Roman"/>
          <w:i/>
          <w:sz w:val="20"/>
          <w:szCs w:val="20"/>
        </w:rPr>
        <w:t xml:space="preserve"> Law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7F6363A4" w14:textId="77777777" w:rsidR="005B3209" w:rsidRDefault="005B3209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Awarded Tenure Summer of 2019.</w:t>
      </w:r>
    </w:p>
    <w:p w14:paraId="22F29127" w14:textId="33BB93E6" w:rsidR="001A1336" w:rsidRDefault="001A1336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Courses</w:t>
      </w:r>
      <w:r w:rsidRPr="00F059D1">
        <w:rPr>
          <w:rFonts w:ascii="Times New Roman" w:hAnsi="Times New Roman" w:cs="Times New Roman"/>
          <w:iCs/>
          <w:sz w:val="20"/>
          <w:szCs w:val="20"/>
        </w:rPr>
        <w:t>: Federal Income Taxation</w:t>
      </w:r>
      <w:r>
        <w:rPr>
          <w:rFonts w:ascii="Times New Roman" w:hAnsi="Times New Roman" w:cs="Times New Roman"/>
          <w:iCs/>
          <w:sz w:val="20"/>
          <w:szCs w:val="20"/>
        </w:rPr>
        <w:t>;</w:t>
      </w:r>
      <w:r w:rsidRPr="00F059D1">
        <w:rPr>
          <w:rFonts w:ascii="Times New Roman" w:hAnsi="Times New Roman" w:cs="Times New Roman"/>
          <w:iCs/>
          <w:sz w:val="20"/>
          <w:szCs w:val="20"/>
        </w:rPr>
        <w:t xml:space="preserve"> Taxation of Business Entities</w:t>
      </w:r>
      <w:r>
        <w:rPr>
          <w:rFonts w:ascii="Times New Roman" w:hAnsi="Times New Roman" w:cs="Times New Roman"/>
          <w:iCs/>
          <w:sz w:val="20"/>
          <w:szCs w:val="20"/>
        </w:rPr>
        <w:t>;</w:t>
      </w:r>
      <w:r w:rsidRPr="00F059D1">
        <w:rPr>
          <w:rFonts w:ascii="Times New Roman" w:hAnsi="Times New Roman" w:cs="Times New Roman"/>
          <w:iCs/>
          <w:sz w:val="20"/>
          <w:szCs w:val="20"/>
        </w:rPr>
        <w:t xml:space="preserve"> International Taxation</w:t>
      </w:r>
      <w:r>
        <w:rPr>
          <w:rFonts w:ascii="Times New Roman" w:hAnsi="Times New Roman" w:cs="Times New Roman"/>
          <w:iCs/>
          <w:sz w:val="20"/>
          <w:szCs w:val="20"/>
        </w:rPr>
        <w:t>; Tax Policy Seminar</w:t>
      </w:r>
    </w:p>
    <w:p w14:paraId="3E25C0B6" w14:textId="77777777" w:rsidR="001C2D1A" w:rsidRDefault="001C2D1A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4EB74156" w14:textId="77777777" w:rsidR="001A1336" w:rsidRDefault="001A1336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Research</w:t>
      </w:r>
      <w:r w:rsidRPr="00EA6D2E">
        <w:rPr>
          <w:rFonts w:ascii="Times New Roman" w:hAnsi="Times New Roman" w:cs="Times New Roman"/>
          <w:iCs/>
          <w:sz w:val="20"/>
          <w:szCs w:val="20"/>
        </w:rPr>
        <w:t xml:space="preserve">: </w:t>
      </w:r>
      <w:r>
        <w:rPr>
          <w:rFonts w:ascii="Times New Roman" w:hAnsi="Times New Roman" w:cs="Times New Roman"/>
          <w:iCs/>
          <w:sz w:val="20"/>
          <w:szCs w:val="20"/>
        </w:rPr>
        <w:t>P</w:t>
      </w:r>
      <w:r w:rsidRPr="00EA6D2E">
        <w:rPr>
          <w:rFonts w:ascii="Times New Roman" w:hAnsi="Times New Roman" w:cs="Times New Roman"/>
          <w:iCs/>
          <w:sz w:val="20"/>
          <w:szCs w:val="20"/>
        </w:rPr>
        <w:t>rimaril</w:t>
      </w:r>
      <w:r w:rsidR="009C1DE7">
        <w:rPr>
          <w:rFonts w:ascii="Times New Roman" w:hAnsi="Times New Roman" w:cs="Times New Roman"/>
          <w:iCs/>
          <w:sz w:val="20"/>
          <w:szCs w:val="20"/>
        </w:rPr>
        <w:t xml:space="preserve">y in areas of international tax, </w:t>
      </w:r>
      <w:r w:rsidRPr="00EA6D2E">
        <w:rPr>
          <w:rFonts w:ascii="Times New Roman" w:hAnsi="Times New Roman" w:cs="Times New Roman"/>
          <w:iCs/>
          <w:sz w:val="20"/>
          <w:szCs w:val="20"/>
        </w:rPr>
        <w:t>nonprofits</w:t>
      </w:r>
      <w:r w:rsidR="009C1DE7">
        <w:rPr>
          <w:rFonts w:ascii="Times New Roman" w:hAnsi="Times New Roman" w:cs="Times New Roman"/>
          <w:iCs/>
          <w:sz w:val="20"/>
          <w:szCs w:val="20"/>
        </w:rPr>
        <w:t>, and impact investing</w:t>
      </w:r>
    </w:p>
    <w:p w14:paraId="5A801674" w14:textId="64BD9C56" w:rsidR="008F441F" w:rsidRDefault="008F441F" w:rsidP="001A1336">
      <w:pPr>
        <w:spacing w:after="4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Awards: 2023 </w:t>
      </w:r>
      <w:r w:rsidRPr="008F441F">
        <w:rPr>
          <w:rFonts w:ascii="Times New Roman" w:hAnsi="Times New Roman" w:cs="Times New Roman"/>
          <w:b/>
          <w:iCs/>
          <w:sz w:val="20"/>
          <w:szCs w:val="20"/>
        </w:rPr>
        <w:t xml:space="preserve">AALS Faculty Pro Bono Award for Tulane’s 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Volunteer Income Tax Assistance (VITA) </w:t>
      </w:r>
      <w:r w:rsidRPr="008F441F">
        <w:rPr>
          <w:rFonts w:ascii="Times New Roman" w:hAnsi="Times New Roman" w:cs="Times New Roman"/>
          <w:b/>
          <w:iCs/>
          <w:sz w:val="20"/>
          <w:szCs w:val="20"/>
        </w:rPr>
        <w:t>Clinic</w:t>
      </w:r>
      <w:r w:rsidRPr="008F441F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</w:p>
    <w:p w14:paraId="40BC42B2" w14:textId="77777777" w:rsidR="008F441F" w:rsidRPr="00EA6D2E" w:rsidRDefault="008F441F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752549C" w14:textId="59B4B747" w:rsidR="001A1336" w:rsidRPr="001E18BE" w:rsidRDefault="001A1336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Service: </w:t>
      </w:r>
      <w:r w:rsidR="00F57F69">
        <w:rPr>
          <w:rFonts w:ascii="Times New Roman" w:hAnsi="Times New Roman" w:cs="Times New Roman"/>
          <w:iCs/>
          <w:sz w:val="20"/>
          <w:szCs w:val="20"/>
        </w:rPr>
        <w:t>Board Member of the Tulane Tax Institute; 2019</w:t>
      </w:r>
      <w:r w:rsidR="00CB6072">
        <w:rPr>
          <w:rFonts w:ascii="Times New Roman" w:hAnsi="Times New Roman" w:cs="Times New Roman"/>
          <w:iCs/>
          <w:sz w:val="20"/>
          <w:szCs w:val="20"/>
        </w:rPr>
        <w:t>-202</w:t>
      </w:r>
      <w:r w:rsidR="000E63A5">
        <w:rPr>
          <w:rFonts w:ascii="Times New Roman" w:hAnsi="Times New Roman" w:cs="Times New Roman"/>
          <w:iCs/>
          <w:sz w:val="20"/>
          <w:szCs w:val="20"/>
        </w:rPr>
        <w:t>5</w:t>
      </w:r>
      <w:r w:rsidR="00F57F69">
        <w:rPr>
          <w:rFonts w:ascii="Times New Roman" w:hAnsi="Times New Roman" w:cs="Times New Roman"/>
          <w:iCs/>
          <w:sz w:val="20"/>
          <w:szCs w:val="20"/>
        </w:rPr>
        <w:t xml:space="preserve"> Planning Committee and Speaker for the 68</w:t>
      </w:r>
      <w:r w:rsidR="00F57F69" w:rsidRPr="00CF0C95">
        <w:rPr>
          <w:rFonts w:ascii="Times New Roman" w:hAnsi="Times New Roman" w:cs="Times New Roman"/>
          <w:iCs/>
          <w:sz w:val="20"/>
          <w:szCs w:val="20"/>
          <w:vertAlign w:val="superscript"/>
        </w:rPr>
        <w:t>th</w:t>
      </w:r>
      <w:r w:rsidR="00F57F6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D5F41">
        <w:rPr>
          <w:rFonts w:ascii="Times New Roman" w:hAnsi="Times New Roman" w:cs="Times New Roman"/>
          <w:iCs/>
          <w:sz w:val="20"/>
          <w:szCs w:val="20"/>
        </w:rPr>
        <w:t>– 72</w:t>
      </w:r>
      <w:r w:rsidR="00ED5F41" w:rsidRPr="00ED5F41">
        <w:rPr>
          <w:rFonts w:ascii="Times New Roman" w:hAnsi="Times New Roman" w:cs="Times New Roman"/>
          <w:iCs/>
          <w:sz w:val="20"/>
          <w:szCs w:val="20"/>
          <w:vertAlign w:val="superscript"/>
        </w:rPr>
        <w:t>nd</w:t>
      </w:r>
      <w:r w:rsidR="00ED5F4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F57F69">
        <w:rPr>
          <w:rFonts w:ascii="Times New Roman" w:hAnsi="Times New Roman" w:cs="Times New Roman"/>
          <w:iCs/>
          <w:sz w:val="20"/>
          <w:szCs w:val="20"/>
        </w:rPr>
        <w:t xml:space="preserve">Tulane Tax Institute; </w:t>
      </w:r>
      <w:r>
        <w:rPr>
          <w:rFonts w:ascii="Times New Roman" w:hAnsi="Times New Roman" w:cs="Times New Roman"/>
          <w:iCs/>
          <w:sz w:val="20"/>
          <w:szCs w:val="20"/>
        </w:rPr>
        <w:t>2019 Tulane</w:t>
      </w:r>
      <w:r w:rsidR="00415F21">
        <w:rPr>
          <w:rFonts w:ascii="Times New Roman" w:hAnsi="Times New Roman" w:cs="Times New Roman"/>
          <w:iCs/>
          <w:sz w:val="20"/>
          <w:szCs w:val="20"/>
        </w:rPr>
        <w:t xml:space="preserve"> Law School and </w:t>
      </w:r>
      <w:r>
        <w:rPr>
          <w:rFonts w:ascii="Times New Roman" w:hAnsi="Times New Roman" w:cs="Times New Roman"/>
          <w:iCs/>
          <w:sz w:val="20"/>
          <w:szCs w:val="20"/>
        </w:rPr>
        <w:t xml:space="preserve">Boston College Law School </w:t>
      </w:r>
      <w:r w:rsidR="00CF0C95">
        <w:rPr>
          <w:rFonts w:ascii="Times New Roman" w:hAnsi="Times New Roman" w:cs="Times New Roman"/>
          <w:iCs/>
          <w:sz w:val="20"/>
          <w:szCs w:val="20"/>
        </w:rPr>
        <w:t xml:space="preserve">Tax </w:t>
      </w:r>
      <w:r>
        <w:rPr>
          <w:rFonts w:ascii="Times New Roman" w:hAnsi="Times New Roman" w:cs="Times New Roman"/>
          <w:iCs/>
          <w:sz w:val="20"/>
          <w:szCs w:val="20"/>
        </w:rPr>
        <w:t>Roundtable organizer; Faculty Advisor for Christian Legal Society</w:t>
      </w:r>
      <w:r w:rsidR="001E18BE">
        <w:rPr>
          <w:rFonts w:ascii="Times New Roman" w:hAnsi="Times New Roman" w:cs="Times New Roman"/>
          <w:iCs/>
          <w:sz w:val="20"/>
          <w:szCs w:val="20"/>
        </w:rPr>
        <w:t xml:space="preserve"> (“CLS”)</w:t>
      </w:r>
      <w:r>
        <w:rPr>
          <w:rFonts w:ascii="Times New Roman" w:hAnsi="Times New Roman" w:cs="Times New Roman"/>
          <w:iCs/>
          <w:sz w:val="20"/>
          <w:szCs w:val="20"/>
        </w:rPr>
        <w:t xml:space="preserve">; </w:t>
      </w:r>
      <w:r w:rsidR="00CF0C95">
        <w:rPr>
          <w:rFonts w:ascii="Times New Roman" w:hAnsi="Times New Roman" w:cs="Times New Roman"/>
          <w:iCs/>
          <w:sz w:val="20"/>
          <w:szCs w:val="20"/>
        </w:rPr>
        <w:t xml:space="preserve">Faculty Advisor for the </w:t>
      </w:r>
      <w:r w:rsidR="00CF0C95" w:rsidRPr="00CF0C95">
        <w:rPr>
          <w:rFonts w:ascii="Times New Roman" w:hAnsi="Times New Roman" w:cs="Times New Roman"/>
          <w:iCs/>
          <w:sz w:val="20"/>
          <w:szCs w:val="20"/>
        </w:rPr>
        <w:t>Volunteer Income Tax Assistance (“VITA”) Program</w:t>
      </w:r>
      <w:r w:rsidR="00CF0C95">
        <w:rPr>
          <w:rFonts w:ascii="Times New Roman" w:hAnsi="Times New Roman" w:cs="Times New Roman"/>
          <w:iCs/>
          <w:sz w:val="20"/>
          <w:szCs w:val="20"/>
        </w:rPr>
        <w:t xml:space="preserve">; Black Law Students </w:t>
      </w:r>
      <w:r w:rsidR="0063265E">
        <w:rPr>
          <w:rFonts w:ascii="Times New Roman" w:hAnsi="Times New Roman" w:cs="Times New Roman"/>
          <w:iCs/>
          <w:sz w:val="20"/>
          <w:szCs w:val="20"/>
        </w:rPr>
        <w:t>Association</w:t>
      </w:r>
      <w:r w:rsidR="00CF0C95">
        <w:rPr>
          <w:rFonts w:ascii="Times New Roman" w:hAnsi="Times New Roman" w:cs="Times New Roman"/>
          <w:iCs/>
          <w:sz w:val="20"/>
          <w:szCs w:val="20"/>
        </w:rPr>
        <w:t xml:space="preserve"> (“BLSA”);</w:t>
      </w:r>
      <w:r w:rsidR="001C2D1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F0C95">
        <w:rPr>
          <w:rFonts w:ascii="Times New Roman" w:hAnsi="Times New Roman" w:cs="Times New Roman"/>
          <w:iCs/>
          <w:sz w:val="20"/>
          <w:szCs w:val="20"/>
        </w:rPr>
        <w:t xml:space="preserve">Selected by International Law </w:t>
      </w:r>
      <w:r w:rsidR="0063265E">
        <w:rPr>
          <w:rFonts w:ascii="Times New Roman" w:hAnsi="Times New Roman" w:cs="Times New Roman"/>
          <w:iCs/>
          <w:sz w:val="20"/>
          <w:szCs w:val="20"/>
        </w:rPr>
        <w:t>Society</w:t>
      </w:r>
      <w:r w:rsidR="00CF0C95">
        <w:rPr>
          <w:rFonts w:ascii="Times New Roman" w:hAnsi="Times New Roman" w:cs="Times New Roman"/>
          <w:iCs/>
          <w:sz w:val="20"/>
          <w:szCs w:val="20"/>
        </w:rPr>
        <w:t xml:space="preserve"> and Women’s Law Society boards to present annual Professor’s Lecture; </w:t>
      </w:r>
      <w:r w:rsidR="001E18BE">
        <w:rPr>
          <w:rFonts w:ascii="Times New Roman" w:hAnsi="Times New Roman" w:cs="Times New Roman"/>
          <w:iCs/>
          <w:sz w:val="20"/>
          <w:szCs w:val="20"/>
        </w:rPr>
        <w:t xml:space="preserve">Selected by Tulane Women in Law as one of top three female faculty members for newsletter; </w:t>
      </w:r>
      <w:r w:rsidR="00CF0C95">
        <w:rPr>
          <w:rFonts w:ascii="Times New Roman" w:hAnsi="Times New Roman" w:cs="Times New Roman"/>
          <w:iCs/>
          <w:sz w:val="20"/>
          <w:szCs w:val="20"/>
        </w:rPr>
        <w:t xml:space="preserve">Advised Public Interest Law Foundation (“PILF’) on tax issues; </w:t>
      </w:r>
      <w:r w:rsidR="00CF0C95" w:rsidRPr="001E18BE">
        <w:rPr>
          <w:rFonts w:ascii="Times New Roman" w:hAnsi="Times New Roman" w:cs="Times New Roman"/>
          <w:iCs/>
          <w:sz w:val="20"/>
          <w:szCs w:val="20"/>
        </w:rPr>
        <w:t>Met with Office of Advancement regarding philanthropy and gift planning for Tulane University</w:t>
      </w:r>
      <w:r w:rsidR="001E18BE">
        <w:rPr>
          <w:rFonts w:ascii="Times New Roman" w:hAnsi="Times New Roman" w:cs="Times New Roman"/>
          <w:iCs/>
          <w:sz w:val="20"/>
          <w:szCs w:val="20"/>
        </w:rPr>
        <w:t xml:space="preserve">; Selected as </w:t>
      </w:r>
      <w:r w:rsidR="001E18BE" w:rsidRPr="001E18BE">
        <w:rPr>
          <w:rFonts w:ascii="Times New Roman" w:hAnsi="Times New Roman" w:cs="Times New Roman"/>
          <w:iCs/>
          <w:sz w:val="20"/>
          <w:szCs w:val="20"/>
        </w:rPr>
        <w:t>New Orleans Bar Association</w:t>
      </w:r>
      <w:r w:rsidR="001E18BE">
        <w:rPr>
          <w:rFonts w:ascii="Times New Roman" w:hAnsi="Times New Roman" w:cs="Times New Roman"/>
          <w:iCs/>
          <w:sz w:val="20"/>
          <w:szCs w:val="20"/>
        </w:rPr>
        <w:t>’</w:t>
      </w:r>
      <w:r w:rsidR="001E18BE" w:rsidRPr="001E18BE">
        <w:rPr>
          <w:rFonts w:ascii="Times New Roman" w:hAnsi="Times New Roman" w:cs="Times New Roman"/>
          <w:iCs/>
          <w:sz w:val="20"/>
          <w:szCs w:val="20"/>
        </w:rPr>
        <w:t xml:space="preserve">s </w:t>
      </w:r>
      <w:r w:rsidR="001E18BE">
        <w:rPr>
          <w:rFonts w:ascii="Times New Roman" w:hAnsi="Times New Roman" w:cs="Times New Roman"/>
          <w:iCs/>
          <w:sz w:val="20"/>
          <w:szCs w:val="20"/>
        </w:rPr>
        <w:t xml:space="preserve">2021 </w:t>
      </w:r>
      <w:r w:rsidR="001E18BE" w:rsidRPr="001E18BE">
        <w:rPr>
          <w:rFonts w:ascii="Times New Roman" w:hAnsi="Times New Roman" w:cs="Times New Roman"/>
          <w:iCs/>
          <w:sz w:val="20"/>
          <w:szCs w:val="20"/>
        </w:rPr>
        <w:t xml:space="preserve">Tax Law </w:t>
      </w:r>
      <w:r w:rsidR="001E18BE">
        <w:rPr>
          <w:rFonts w:ascii="Times New Roman" w:hAnsi="Times New Roman" w:cs="Times New Roman"/>
          <w:iCs/>
          <w:sz w:val="20"/>
          <w:szCs w:val="20"/>
        </w:rPr>
        <w:t xml:space="preserve">Guest Speaker; Interviewed by </w:t>
      </w:r>
      <w:r w:rsidR="001E18BE" w:rsidRPr="001E18BE">
        <w:rPr>
          <w:rFonts w:ascii="Times New Roman" w:hAnsi="Times New Roman" w:cs="Times New Roman"/>
          <w:iCs/>
          <w:smallCaps/>
          <w:sz w:val="20"/>
          <w:szCs w:val="20"/>
        </w:rPr>
        <w:t>The New York Times</w:t>
      </w:r>
      <w:r w:rsidR="001E18BE">
        <w:rPr>
          <w:rFonts w:ascii="Times New Roman" w:hAnsi="Times New Roman" w:cs="Times New Roman"/>
          <w:iCs/>
          <w:sz w:val="20"/>
          <w:szCs w:val="20"/>
        </w:rPr>
        <w:t xml:space="preserve"> - </w:t>
      </w:r>
      <w:r w:rsidR="001E18BE" w:rsidRPr="001E18BE">
        <w:rPr>
          <w:rFonts w:ascii="Times New Roman" w:hAnsi="Times New Roman" w:cs="Times New Roman"/>
          <w:iCs/>
          <w:sz w:val="20"/>
          <w:szCs w:val="20"/>
        </w:rPr>
        <w:t xml:space="preserve">Quotation of the Day: </w:t>
      </w:r>
      <w:r w:rsidR="001E18BE" w:rsidRPr="001E18BE">
        <w:rPr>
          <w:rFonts w:ascii="Times New Roman" w:hAnsi="Times New Roman" w:cs="Times New Roman"/>
          <w:i/>
          <w:iCs/>
          <w:sz w:val="20"/>
          <w:szCs w:val="20"/>
        </w:rPr>
        <w:t>Worried by Dirty Money, U.S. Examines the Secrecy of Art Sales</w:t>
      </w:r>
      <w:r w:rsidR="001E18BE">
        <w:rPr>
          <w:rFonts w:ascii="Times New Roman" w:hAnsi="Times New Roman" w:cs="Times New Roman"/>
          <w:iCs/>
          <w:sz w:val="20"/>
          <w:szCs w:val="20"/>
        </w:rPr>
        <w:t>.</w:t>
      </w:r>
    </w:p>
    <w:p w14:paraId="5C84D2BD" w14:textId="77777777" w:rsidR="006117B1" w:rsidRDefault="006117B1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E959657" w14:textId="77777777" w:rsidR="006117B1" w:rsidRDefault="006117B1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6117B1">
        <w:rPr>
          <w:rFonts w:ascii="Times New Roman" w:hAnsi="Times New Roman" w:cs="Times New Roman"/>
          <w:i/>
          <w:iCs/>
          <w:sz w:val="20"/>
          <w:szCs w:val="20"/>
        </w:rPr>
        <w:t xml:space="preserve">Joint Appointment to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new </w:t>
      </w:r>
      <w:r w:rsidRPr="006117B1">
        <w:rPr>
          <w:rFonts w:ascii="Times New Roman" w:hAnsi="Times New Roman" w:cs="Times New Roman"/>
          <w:i/>
          <w:iCs/>
          <w:sz w:val="20"/>
          <w:szCs w:val="20"/>
        </w:rPr>
        <w:t>Tulane Center on Law and the Economy/Murphy Institute</w:t>
      </w:r>
      <w:r w:rsidRPr="006117B1"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ab/>
        <w:t>September 2019-Present</w:t>
      </w:r>
    </w:p>
    <w:p w14:paraId="7BB58734" w14:textId="77777777" w:rsidR="006117B1" w:rsidRDefault="006117B1" w:rsidP="006117B1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Collaborate with other affiliated faculty and</w:t>
      </w:r>
      <w:r w:rsidRPr="006117B1">
        <w:rPr>
          <w:rFonts w:ascii="Times New Roman" w:hAnsi="Times New Roman" w:cs="Times New Roman"/>
          <w:iCs/>
          <w:sz w:val="20"/>
          <w:szCs w:val="20"/>
        </w:rPr>
        <w:t xml:space="preserve"> the Murphy Institute</w:t>
      </w:r>
      <w:r>
        <w:rPr>
          <w:rFonts w:ascii="Times New Roman" w:hAnsi="Times New Roman" w:cs="Times New Roman"/>
          <w:iCs/>
          <w:sz w:val="20"/>
          <w:szCs w:val="20"/>
        </w:rPr>
        <w:t xml:space="preserve"> to promote greater national visibility of University work in the areas of regulatory, tax, and securities law.</w:t>
      </w:r>
    </w:p>
    <w:p w14:paraId="7E10E2FA" w14:textId="77777777" w:rsidR="001A1336" w:rsidRDefault="001A1336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68E09238" w14:textId="77777777" w:rsidR="00386FD9" w:rsidRDefault="00386FD9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386FD9">
        <w:rPr>
          <w:rFonts w:ascii="Times New Roman" w:hAnsi="Times New Roman" w:cs="Times New Roman"/>
          <w:i/>
          <w:iCs/>
          <w:sz w:val="20"/>
          <w:szCs w:val="20"/>
        </w:rPr>
        <w:t>Appointment to Louisiana State Law Institute, Successions and Donations Committee</w:t>
      </w:r>
      <w:r w:rsidRPr="006117B1"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ab/>
        <w:t>Summer 2019 - Present</w:t>
      </w:r>
      <w:r w:rsidRPr="00386FD9"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 w14:paraId="0A5662DC" w14:textId="77777777" w:rsidR="00386FD9" w:rsidRDefault="00386FD9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Attend meetings and propose</w:t>
      </w:r>
      <w:r w:rsidRPr="00386FD9">
        <w:rPr>
          <w:rFonts w:ascii="Times New Roman" w:hAnsi="Times New Roman" w:cs="Times New Roman"/>
          <w:iCs/>
          <w:sz w:val="20"/>
          <w:szCs w:val="20"/>
        </w:rPr>
        <w:t xml:space="preserve"> recommendations for the reform of Louis</w:t>
      </w:r>
      <w:r>
        <w:rPr>
          <w:rFonts w:ascii="Times New Roman" w:hAnsi="Times New Roman" w:cs="Times New Roman"/>
          <w:iCs/>
          <w:sz w:val="20"/>
          <w:szCs w:val="20"/>
        </w:rPr>
        <w:t>iana’s law on wills, intestacy, and donations.</w:t>
      </w:r>
    </w:p>
    <w:p w14:paraId="54569836" w14:textId="77777777" w:rsidR="005C7E0F" w:rsidRPr="00F059D1" w:rsidRDefault="005C7E0F" w:rsidP="001A1336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F1B56B5" w14:textId="77777777" w:rsidR="007C206E" w:rsidRDefault="007C206E" w:rsidP="00505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DA2DDA" w14:textId="77777777" w:rsidR="00AA4E8E" w:rsidRDefault="007C206E" w:rsidP="005052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5B90">
        <w:rPr>
          <w:rFonts w:ascii="Times New Roman" w:hAnsi="Times New Roman" w:cs="Times New Roman"/>
          <w:b/>
          <w:sz w:val="20"/>
          <w:szCs w:val="20"/>
        </w:rPr>
        <w:t>PEPPERDINE UNIVERSITY SCHOOL OF LAW, Malibu, CA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82FC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January 2011- </w:t>
      </w:r>
      <w:r w:rsidR="001A1336">
        <w:rPr>
          <w:rFonts w:ascii="Times New Roman" w:hAnsi="Times New Roman" w:cs="Times New Roman"/>
          <w:sz w:val="20"/>
          <w:szCs w:val="20"/>
        </w:rPr>
        <w:t>July 2018</w:t>
      </w:r>
    </w:p>
    <w:p w14:paraId="3B1DE4B4" w14:textId="77777777" w:rsidR="00F059D1" w:rsidRDefault="005A5B90" w:rsidP="00F059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Associate Professor. </w:t>
      </w:r>
    </w:p>
    <w:p w14:paraId="04DBA56F" w14:textId="77777777" w:rsidR="005A5B90" w:rsidRPr="00F059D1" w:rsidRDefault="00EA6D2E" w:rsidP="00EA6D2E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Courses</w:t>
      </w:r>
      <w:r w:rsidR="00F059D1" w:rsidRPr="00F059D1">
        <w:rPr>
          <w:rFonts w:ascii="Times New Roman" w:hAnsi="Times New Roman" w:cs="Times New Roman"/>
          <w:iCs/>
          <w:sz w:val="20"/>
          <w:szCs w:val="20"/>
        </w:rPr>
        <w:t>: Federal Income Taxation</w:t>
      </w:r>
      <w:r w:rsidR="00272EDC">
        <w:rPr>
          <w:rFonts w:ascii="Times New Roman" w:hAnsi="Times New Roman" w:cs="Times New Roman"/>
          <w:iCs/>
          <w:sz w:val="20"/>
          <w:szCs w:val="20"/>
        </w:rPr>
        <w:t>;</w:t>
      </w:r>
      <w:r w:rsidR="00F059D1" w:rsidRPr="00F059D1">
        <w:rPr>
          <w:rFonts w:ascii="Times New Roman" w:hAnsi="Times New Roman" w:cs="Times New Roman"/>
          <w:iCs/>
          <w:sz w:val="20"/>
          <w:szCs w:val="20"/>
        </w:rPr>
        <w:t xml:space="preserve"> Taxation of Business Entities</w:t>
      </w:r>
      <w:r w:rsidR="00272EDC">
        <w:rPr>
          <w:rFonts w:ascii="Times New Roman" w:hAnsi="Times New Roman" w:cs="Times New Roman"/>
          <w:iCs/>
          <w:sz w:val="20"/>
          <w:szCs w:val="20"/>
        </w:rPr>
        <w:t>;</w:t>
      </w:r>
      <w:r w:rsidR="00F059D1" w:rsidRPr="00F059D1">
        <w:rPr>
          <w:rFonts w:ascii="Times New Roman" w:hAnsi="Times New Roman" w:cs="Times New Roman"/>
          <w:iCs/>
          <w:sz w:val="20"/>
          <w:szCs w:val="20"/>
        </w:rPr>
        <w:t xml:space="preserve"> International Taxation</w:t>
      </w:r>
      <w:r w:rsidR="00272EDC">
        <w:rPr>
          <w:rFonts w:ascii="Times New Roman" w:hAnsi="Times New Roman" w:cs="Times New Roman"/>
          <w:iCs/>
          <w:sz w:val="20"/>
          <w:szCs w:val="20"/>
        </w:rPr>
        <w:t xml:space="preserve">; </w:t>
      </w:r>
      <w:r w:rsidR="00F059D1" w:rsidRPr="00F059D1">
        <w:rPr>
          <w:rFonts w:ascii="Times New Roman" w:hAnsi="Times New Roman" w:cs="Times New Roman"/>
          <w:iCs/>
          <w:sz w:val="20"/>
          <w:szCs w:val="20"/>
        </w:rPr>
        <w:t>Criminal Law</w:t>
      </w:r>
    </w:p>
    <w:p w14:paraId="79665735" w14:textId="77777777" w:rsidR="00F059D1" w:rsidRDefault="003D66B6" w:rsidP="008C799E">
      <w:pPr>
        <w:spacing w:after="4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Faculty Advisor for Children’s Rights Student Organization, </w:t>
      </w:r>
      <w:r w:rsidR="0042722C">
        <w:rPr>
          <w:rFonts w:ascii="Times New Roman" w:hAnsi="Times New Roman" w:cs="Times New Roman"/>
          <w:iCs/>
          <w:sz w:val="20"/>
          <w:szCs w:val="20"/>
        </w:rPr>
        <w:t>Curriculum Committee, Student Life</w:t>
      </w:r>
      <w:r w:rsidR="00EA6D2E">
        <w:rPr>
          <w:rFonts w:ascii="Times New Roman" w:hAnsi="Times New Roman" w:cs="Times New Roman"/>
          <w:iCs/>
          <w:sz w:val="20"/>
          <w:szCs w:val="20"/>
        </w:rPr>
        <w:t xml:space="preserve"> Committee</w:t>
      </w:r>
      <w:r w:rsidR="0042722C">
        <w:rPr>
          <w:rFonts w:ascii="Times New Roman" w:hAnsi="Times New Roman" w:cs="Times New Roman"/>
          <w:iCs/>
          <w:sz w:val="20"/>
          <w:szCs w:val="20"/>
        </w:rPr>
        <w:t xml:space="preserve"> Vice-Chair</w:t>
      </w:r>
      <w:r w:rsidR="00EA6D2E">
        <w:rPr>
          <w:rFonts w:ascii="Times New Roman" w:hAnsi="Times New Roman" w:cs="Times New Roman"/>
          <w:iCs/>
          <w:sz w:val="20"/>
          <w:szCs w:val="20"/>
        </w:rPr>
        <w:t>,</w:t>
      </w:r>
      <w:r w:rsidR="00C148DE">
        <w:rPr>
          <w:rFonts w:ascii="Times New Roman" w:hAnsi="Times New Roman" w:cs="Times New Roman"/>
          <w:iCs/>
          <w:sz w:val="20"/>
          <w:szCs w:val="20"/>
        </w:rPr>
        <w:t xml:space="preserve"> Faculty Advisor for Tax C</w:t>
      </w:r>
      <w:r w:rsidR="00F059D1" w:rsidRPr="00EA6D2E">
        <w:rPr>
          <w:rFonts w:ascii="Times New Roman" w:hAnsi="Times New Roman" w:cs="Times New Roman"/>
          <w:iCs/>
          <w:sz w:val="20"/>
          <w:szCs w:val="20"/>
        </w:rPr>
        <w:t>linic</w:t>
      </w:r>
      <w:r w:rsidR="0042722C">
        <w:rPr>
          <w:rFonts w:ascii="Times New Roman" w:hAnsi="Times New Roman" w:cs="Times New Roman"/>
          <w:iCs/>
          <w:sz w:val="20"/>
          <w:szCs w:val="20"/>
        </w:rPr>
        <w:t>, Faculty Advisor for 2017 ABA Tax Writing Competition</w:t>
      </w:r>
      <w:proofErr w:type="gramStart"/>
      <w:r w:rsidR="008C799E">
        <w:rPr>
          <w:rFonts w:ascii="Times New Roman" w:hAnsi="Times New Roman" w:cs="Times New Roman"/>
          <w:iCs/>
          <w:sz w:val="20"/>
          <w:szCs w:val="20"/>
        </w:rPr>
        <w:t xml:space="preserve">.  </w:t>
      </w:r>
      <w:proofErr w:type="gramEnd"/>
      <w:r w:rsidR="008C799E">
        <w:rPr>
          <w:rFonts w:ascii="Times New Roman" w:hAnsi="Times New Roman" w:cs="Times New Roman"/>
          <w:iCs/>
          <w:sz w:val="20"/>
          <w:szCs w:val="20"/>
        </w:rPr>
        <w:t>Assisted with organizing</w:t>
      </w:r>
      <w:r w:rsidR="008C799E" w:rsidRPr="008C799E">
        <w:rPr>
          <w:rFonts w:ascii="Times New Roman" w:hAnsi="Times New Roman" w:cs="Times New Roman"/>
          <w:iCs/>
          <w:sz w:val="20"/>
          <w:szCs w:val="20"/>
        </w:rPr>
        <w:t xml:space="preserve"> the first </w:t>
      </w:r>
      <w:r w:rsidR="008C799E">
        <w:rPr>
          <w:rFonts w:ascii="Times New Roman" w:hAnsi="Times New Roman" w:cs="Times New Roman"/>
          <w:iCs/>
          <w:sz w:val="20"/>
          <w:szCs w:val="20"/>
        </w:rPr>
        <w:t xml:space="preserve">joint </w:t>
      </w:r>
      <w:r w:rsidR="008C799E" w:rsidRPr="008C799E">
        <w:rPr>
          <w:rFonts w:ascii="Times New Roman" w:hAnsi="Times New Roman" w:cs="Times New Roman"/>
          <w:iCs/>
          <w:sz w:val="20"/>
          <w:szCs w:val="20"/>
        </w:rPr>
        <w:t xml:space="preserve">Harvard Law School-Pepperdine Law School networking event entitled </w:t>
      </w:r>
      <w:r w:rsidR="008C799E" w:rsidRPr="008C799E">
        <w:rPr>
          <w:rFonts w:ascii="Times New Roman" w:hAnsi="Times New Roman" w:cs="Times New Roman"/>
          <w:i/>
          <w:iCs/>
          <w:sz w:val="20"/>
          <w:szCs w:val="20"/>
        </w:rPr>
        <w:t>A Judge's View: Do's and Don'ts For Effective Advocacy</w:t>
      </w:r>
      <w:r w:rsidR="008C79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C799E">
        <w:rPr>
          <w:rFonts w:ascii="Times New Roman" w:hAnsi="Times New Roman" w:cs="Times New Roman"/>
          <w:iCs/>
          <w:sz w:val="20"/>
          <w:szCs w:val="20"/>
        </w:rPr>
        <w:t>held at Morrison and Foerster</w:t>
      </w:r>
      <w:r w:rsidR="00235D72">
        <w:rPr>
          <w:rFonts w:ascii="Times New Roman" w:hAnsi="Times New Roman" w:cs="Times New Roman"/>
          <w:iCs/>
          <w:sz w:val="20"/>
          <w:szCs w:val="20"/>
        </w:rPr>
        <w:t>, Los Angeles</w:t>
      </w:r>
      <w:r w:rsidR="008C799E">
        <w:rPr>
          <w:rFonts w:ascii="Times New Roman" w:hAnsi="Times New Roman" w:cs="Times New Roman"/>
          <w:iCs/>
          <w:sz w:val="20"/>
          <w:szCs w:val="20"/>
        </w:rPr>
        <w:t>.</w:t>
      </w:r>
    </w:p>
    <w:p w14:paraId="662C7BD2" w14:textId="77777777" w:rsidR="008C799E" w:rsidRPr="00F059D1" w:rsidRDefault="008C799E" w:rsidP="008C799E">
      <w:pPr>
        <w:spacing w:after="4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39712F6" w14:textId="77777777" w:rsidR="002656C8" w:rsidRDefault="002656C8" w:rsidP="00505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BF41E1" w14:textId="77777777" w:rsidR="005A5B90" w:rsidRPr="005A5B90" w:rsidRDefault="005A5B90" w:rsidP="005052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5B90">
        <w:rPr>
          <w:rFonts w:ascii="Times New Roman" w:hAnsi="Times New Roman" w:cs="Times New Roman"/>
          <w:b/>
          <w:sz w:val="20"/>
          <w:szCs w:val="20"/>
        </w:rPr>
        <w:t>PEPPERDINE UNIVERSITY SCHOOL OF LAW, London, UK</w:t>
      </w:r>
      <w:r w:rsidR="002A3BF2">
        <w:rPr>
          <w:rFonts w:ascii="Times New Roman" w:hAnsi="Times New Roman" w:cs="Times New Roman"/>
          <w:b/>
          <w:sz w:val="20"/>
          <w:szCs w:val="20"/>
        </w:rPr>
        <w:tab/>
      </w:r>
      <w:r w:rsidR="002A3BF2">
        <w:rPr>
          <w:rFonts w:ascii="Times New Roman" w:hAnsi="Times New Roman" w:cs="Times New Roman"/>
          <w:b/>
          <w:sz w:val="20"/>
          <w:szCs w:val="20"/>
        </w:rPr>
        <w:tab/>
      </w:r>
      <w:r w:rsidR="002A3BF2">
        <w:rPr>
          <w:rFonts w:ascii="Times New Roman" w:hAnsi="Times New Roman" w:cs="Times New Roman"/>
          <w:b/>
          <w:sz w:val="20"/>
          <w:szCs w:val="20"/>
        </w:rPr>
        <w:tab/>
      </w:r>
      <w:r w:rsidR="0000547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2A3BF2">
        <w:rPr>
          <w:rFonts w:ascii="Times New Roman" w:hAnsi="Times New Roman" w:cs="Times New Roman"/>
          <w:sz w:val="20"/>
          <w:szCs w:val="20"/>
        </w:rPr>
        <w:t xml:space="preserve">April 2009- </w:t>
      </w:r>
      <w:r w:rsidR="006866BD">
        <w:rPr>
          <w:rFonts w:ascii="Times New Roman" w:hAnsi="Times New Roman" w:cs="Times New Roman"/>
          <w:sz w:val="20"/>
          <w:szCs w:val="20"/>
        </w:rPr>
        <w:t xml:space="preserve">January </w:t>
      </w:r>
      <w:r w:rsidR="002A3BF2" w:rsidRPr="002A3BF2">
        <w:rPr>
          <w:rFonts w:ascii="Times New Roman" w:hAnsi="Times New Roman" w:cs="Times New Roman"/>
          <w:sz w:val="20"/>
          <w:szCs w:val="20"/>
        </w:rPr>
        <w:t>2010</w:t>
      </w:r>
    </w:p>
    <w:p w14:paraId="754F3EC2" w14:textId="77777777" w:rsidR="00B91699" w:rsidRDefault="005A5B90" w:rsidP="00B64868">
      <w:pPr>
        <w:tabs>
          <w:tab w:val="left" w:pos="0"/>
        </w:tabs>
        <w:rPr>
          <w:rFonts w:ascii="Times New Roman" w:hAnsi="Times New Roman" w:cs="Times New Roman"/>
          <w:iCs/>
          <w:sz w:val="20"/>
          <w:szCs w:val="20"/>
        </w:rPr>
      </w:pPr>
      <w:r w:rsidRPr="005A5B90">
        <w:rPr>
          <w:rFonts w:ascii="Times New Roman" w:hAnsi="Times New Roman" w:cs="Times New Roman"/>
          <w:i/>
          <w:iCs/>
          <w:sz w:val="20"/>
          <w:szCs w:val="20"/>
        </w:rPr>
        <w:t>Adjunct Professor</w:t>
      </w:r>
      <w:proofErr w:type="gramStart"/>
      <w:r w:rsidRPr="005A5B90">
        <w:rPr>
          <w:rFonts w:ascii="Times New Roman" w:hAnsi="Times New Roman" w:cs="Times New Roman"/>
          <w:iCs/>
          <w:sz w:val="20"/>
          <w:szCs w:val="20"/>
        </w:rPr>
        <w:t xml:space="preserve">.  </w:t>
      </w:r>
      <w:proofErr w:type="gramEnd"/>
      <w:r w:rsidRPr="005A5B90">
        <w:rPr>
          <w:rFonts w:ascii="Times New Roman" w:hAnsi="Times New Roman" w:cs="Times New Roman"/>
          <w:iCs/>
          <w:sz w:val="20"/>
          <w:szCs w:val="20"/>
        </w:rPr>
        <w:t>Prepared lectures and conducted classes for Federal Income Taxation as part of the London Program</w:t>
      </w:r>
      <w:proofErr w:type="gramStart"/>
      <w:r w:rsidRPr="005A5B90">
        <w:rPr>
          <w:rFonts w:ascii="Times New Roman" w:hAnsi="Times New Roman" w:cs="Times New Roman"/>
          <w:iCs/>
          <w:sz w:val="20"/>
          <w:szCs w:val="20"/>
        </w:rPr>
        <w:t xml:space="preserve">.  </w:t>
      </w:r>
      <w:proofErr w:type="gramEnd"/>
      <w:r w:rsidR="002D00A8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767EBFD1" w14:textId="4E6AA8FF" w:rsidR="00AA4E8E" w:rsidRPr="00886C8C" w:rsidRDefault="008E5338" w:rsidP="00886C8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C8C">
        <w:rPr>
          <w:rFonts w:ascii="Times New Roman" w:hAnsi="Times New Roman" w:cs="Times New Roman"/>
          <w:b/>
          <w:sz w:val="20"/>
          <w:szCs w:val="20"/>
        </w:rPr>
        <w:lastRenderedPageBreak/>
        <w:t>SCHOLARSHIP</w:t>
      </w:r>
    </w:p>
    <w:p w14:paraId="0FDDF092" w14:textId="4ADDD088" w:rsidR="00041EB6" w:rsidRPr="006E7DD2" w:rsidRDefault="006E7DD2" w:rsidP="001C2D1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E7DD2">
        <w:rPr>
          <w:rFonts w:ascii="Times New Roman" w:hAnsi="Times New Roman" w:cs="Times New Roman"/>
          <w:i/>
          <w:iCs/>
          <w:sz w:val="20"/>
          <w:szCs w:val="20"/>
        </w:rPr>
        <w:t>Nonprofit Endowments and Impact Investing</w:t>
      </w:r>
    </w:p>
    <w:p w14:paraId="1E05142F" w14:textId="464EA928" w:rsidR="006E7DD2" w:rsidRPr="006E7DD2" w:rsidRDefault="006E7DD2" w:rsidP="006E7DD2">
      <w:pPr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Selected for presentation at NYU</w:t>
      </w:r>
      <w:r w:rsidR="00200F51">
        <w:rPr>
          <w:rFonts w:ascii="Times New Roman" w:hAnsi="Times New Roman" w:cs="Times New Roman"/>
          <w:sz w:val="20"/>
          <w:szCs w:val="20"/>
        </w:rPr>
        <w:t xml:space="preserve"> School of Law</w:t>
      </w:r>
      <w:r>
        <w:rPr>
          <w:rFonts w:ascii="Times New Roman" w:hAnsi="Times New Roman" w:cs="Times New Roman"/>
          <w:sz w:val="20"/>
          <w:szCs w:val="20"/>
        </w:rPr>
        <w:t xml:space="preserve"> 2025 </w:t>
      </w:r>
      <w:r w:rsidRPr="006E7DD2">
        <w:rPr>
          <w:rFonts w:ascii="Times New Roman" w:hAnsi="Times New Roman" w:cs="Times New Roman"/>
          <w:sz w:val="20"/>
          <w:szCs w:val="20"/>
        </w:rPr>
        <w:t xml:space="preserve">Grunin Center Annual </w:t>
      </w:r>
      <w:r>
        <w:rPr>
          <w:rFonts w:ascii="Times New Roman" w:hAnsi="Times New Roman" w:cs="Times New Roman"/>
          <w:sz w:val="20"/>
          <w:szCs w:val="20"/>
        </w:rPr>
        <w:t>Legal Scholars and Educators Convening (2025).</w:t>
      </w:r>
    </w:p>
    <w:p w14:paraId="082BCE8A" w14:textId="6843E610" w:rsidR="001C2D1A" w:rsidRPr="001C2D1A" w:rsidRDefault="001C2D1A" w:rsidP="001C2D1A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1C2D1A">
        <w:rPr>
          <w:rFonts w:ascii="Times New Roman" w:hAnsi="Times New Roman" w:cs="Times New Roman"/>
          <w:bCs/>
          <w:i/>
          <w:sz w:val="20"/>
          <w:szCs w:val="20"/>
        </w:rPr>
        <w:t xml:space="preserve">Private Operating Foundations, Chapter in </w:t>
      </w:r>
      <w:r w:rsidRPr="001C2D1A">
        <w:rPr>
          <w:rFonts w:ascii="Times New Roman" w:hAnsi="Times New Roman" w:cs="Times New Roman"/>
          <w:bCs/>
          <w:i/>
          <w:sz w:val="20"/>
          <w:szCs w:val="20"/>
          <w:u w:val="single"/>
        </w:rPr>
        <w:t>Encyclopedia of Nonprofit Management, Leadership, and Governance</w:t>
      </w:r>
      <w:r w:rsidRPr="001C2D1A">
        <w:rPr>
          <w:rFonts w:ascii="Times New Roman" w:hAnsi="Times New Roman" w:cs="Times New Roman"/>
          <w:bCs/>
          <w:i/>
          <w:sz w:val="20"/>
          <w:szCs w:val="20"/>
        </w:rPr>
        <w:t xml:space="preserve">  (</w:t>
      </w:r>
      <w:r w:rsidR="00ED5F41">
        <w:rPr>
          <w:rFonts w:ascii="Times New Roman" w:hAnsi="Times New Roman" w:cs="Times New Roman"/>
          <w:bCs/>
          <w:i/>
          <w:sz w:val="20"/>
          <w:szCs w:val="20"/>
        </w:rPr>
        <w:t>2024</w:t>
      </w:r>
      <w:r w:rsidRPr="001C2D1A">
        <w:rPr>
          <w:rFonts w:ascii="Times New Roman" w:hAnsi="Times New Roman" w:cs="Times New Roman"/>
          <w:bCs/>
          <w:i/>
          <w:sz w:val="20"/>
          <w:szCs w:val="20"/>
        </w:rPr>
        <w:t>).</w:t>
      </w:r>
    </w:p>
    <w:p w14:paraId="139F3B48" w14:textId="35B41EFB" w:rsidR="001C2D1A" w:rsidRPr="001C2D1A" w:rsidRDefault="00EB6B93" w:rsidP="001C2D1A">
      <w:pPr>
        <w:numPr>
          <w:ilvl w:val="0"/>
          <w:numId w:val="14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Selected</w:t>
      </w:r>
      <w:r w:rsidR="001C2D1A" w:rsidRPr="001C2D1A">
        <w:rPr>
          <w:rFonts w:ascii="Times New Roman" w:hAnsi="Times New Roman" w:cs="Times New Roman"/>
          <w:bCs/>
          <w:iCs/>
          <w:sz w:val="20"/>
          <w:szCs w:val="20"/>
        </w:rPr>
        <w:t xml:space="preserve"> to compose a chapter on private operating foundations for the first comprehensive guide on nonprofit law and management</w:t>
      </w:r>
      <w:proofErr w:type="gramStart"/>
      <w:r w:rsidR="001C2D1A" w:rsidRPr="001C2D1A">
        <w:rPr>
          <w:rFonts w:ascii="Times New Roman" w:hAnsi="Times New Roman" w:cs="Times New Roman"/>
          <w:bCs/>
          <w:iCs/>
          <w:sz w:val="20"/>
          <w:szCs w:val="20"/>
        </w:rPr>
        <w:t xml:space="preserve">.  </w:t>
      </w:r>
      <w:proofErr w:type="gramEnd"/>
    </w:p>
    <w:p w14:paraId="3667F44E" w14:textId="191A2184" w:rsidR="00EB6B93" w:rsidRDefault="001C2D1A" w:rsidP="00EB6B93">
      <w:pPr>
        <w:rPr>
          <w:rFonts w:ascii="Times New Roman" w:hAnsi="Times New Roman" w:cs="Times New Roman"/>
          <w:i/>
          <w:sz w:val="20"/>
          <w:szCs w:val="20"/>
        </w:rPr>
      </w:pPr>
      <w:r w:rsidRPr="001C2D1A">
        <w:rPr>
          <w:rFonts w:ascii="Times New Roman" w:hAnsi="Times New Roman" w:cs="Times New Roman"/>
          <w:i/>
          <w:iCs/>
          <w:sz w:val="20"/>
          <w:szCs w:val="20"/>
        </w:rPr>
        <w:t xml:space="preserve">Faith-Based Investors and Impact Investing, </w:t>
      </w:r>
      <w:r w:rsidRPr="001C2D1A">
        <w:rPr>
          <w:rFonts w:ascii="Times New Roman" w:hAnsi="Times New Roman" w:cs="Times New Roman"/>
          <w:i/>
          <w:sz w:val="20"/>
          <w:szCs w:val="20"/>
        </w:rPr>
        <w:t xml:space="preserve">Chapter in </w:t>
      </w:r>
      <w:r w:rsidRPr="001C2D1A">
        <w:rPr>
          <w:rFonts w:ascii="Times New Roman" w:hAnsi="Times New Roman" w:cs="Times New Roman"/>
          <w:i/>
          <w:sz w:val="20"/>
          <w:szCs w:val="20"/>
          <w:u w:val="single"/>
        </w:rPr>
        <w:t>Theology and Tax</w:t>
      </w:r>
      <w:r w:rsidRPr="001C2D1A">
        <w:rPr>
          <w:rFonts w:ascii="Times New Roman" w:hAnsi="Times New Roman" w:cs="Times New Roman"/>
          <w:i/>
          <w:sz w:val="20"/>
          <w:szCs w:val="20"/>
        </w:rPr>
        <w:t xml:space="preserve">, (edited volume </w:t>
      </w:r>
      <w:r w:rsidR="00041EB6">
        <w:rPr>
          <w:rFonts w:ascii="Times New Roman" w:hAnsi="Times New Roman" w:cs="Times New Roman"/>
          <w:i/>
          <w:sz w:val="20"/>
          <w:szCs w:val="20"/>
        </w:rPr>
        <w:t>forthcoming 2025</w:t>
      </w:r>
      <w:r w:rsidRPr="001C2D1A">
        <w:rPr>
          <w:rFonts w:ascii="Times New Roman" w:hAnsi="Times New Roman" w:cs="Times New Roman"/>
          <w:i/>
          <w:sz w:val="20"/>
          <w:szCs w:val="20"/>
        </w:rPr>
        <w:t>)</w:t>
      </w:r>
      <w:proofErr w:type="gramStart"/>
      <w:r w:rsidRPr="001C2D1A">
        <w:rPr>
          <w:rFonts w:ascii="Times New Roman" w:hAnsi="Times New Roman" w:cs="Times New Roman"/>
          <w:i/>
          <w:sz w:val="20"/>
          <w:szCs w:val="20"/>
        </w:rPr>
        <w:t xml:space="preserve">.  </w:t>
      </w:r>
      <w:proofErr w:type="gramEnd"/>
    </w:p>
    <w:p w14:paraId="01720234" w14:textId="77777777" w:rsidR="00EB6B93" w:rsidRDefault="00EB6B93" w:rsidP="00EB6B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Cs/>
          <w:sz w:val="20"/>
          <w:szCs w:val="20"/>
        </w:rPr>
      </w:pPr>
      <w:r w:rsidRPr="00EB6B93">
        <w:rPr>
          <w:rFonts w:ascii="Times New Roman" w:hAnsi="Times New Roman" w:cs="Times New Roman"/>
          <w:iCs/>
          <w:sz w:val="20"/>
          <w:szCs w:val="20"/>
        </w:rPr>
        <w:t>Selected</w:t>
      </w:r>
      <w:r w:rsidR="001C2D1A" w:rsidRPr="00EB6B93">
        <w:rPr>
          <w:rFonts w:ascii="Times New Roman" w:hAnsi="Times New Roman" w:cs="Times New Roman"/>
          <w:iCs/>
          <w:sz w:val="20"/>
          <w:szCs w:val="20"/>
        </w:rPr>
        <w:t xml:space="preserve"> to compose a chapter on theology and tax as it relates to impact investing</w:t>
      </w:r>
      <w:r>
        <w:rPr>
          <w:rFonts w:ascii="Times New Roman" w:hAnsi="Times New Roman" w:cs="Times New Roman"/>
          <w:iCs/>
          <w:sz w:val="20"/>
          <w:szCs w:val="20"/>
        </w:rPr>
        <w:t xml:space="preserve"> for an edited</w:t>
      </w:r>
      <w:r w:rsidR="001C2D1A" w:rsidRPr="00EB6B93">
        <w:rPr>
          <w:rFonts w:ascii="Times New Roman" w:hAnsi="Times New Roman" w:cs="Times New Roman"/>
          <w:iCs/>
          <w:sz w:val="20"/>
          <w:szCs w:val="20"/>
        </w:rPr>
        <w:t xml:space="preserve"> volume</w:t>
      </w:r>
      <w:r>
        <w:rPr>
          <w:rFonts w:ascii="Times New Roman" w:hAnsi="Times New Roman" w:cs="Times New Roman"/>
          <w:iCs/>
          <w:sz w:val="20"/>
          <w:szCs w:val="20"/>
        </w:rPr>
        <w:t>.</w:t>
      </w:r>
    </w:p>
    <w:p w14:paraId="62EA8B95" w14:textId="1D34892E" w:rsidR="001C2D1A" w:rsidRPr="00EB6B93" w:rsidRDefault="00EB6B93" w:rsidP="00EB6B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Selected to participate in the UVA Theology and Tax Conference sponsored by </w:t>
      </w:r>
      <w:r w:rsidR="001C2D1A" w:rsidRPr="00EB6B93">
        <w:rPr>
          <w:rFonts w:ascii="Times New Roman" w:hAnsi="Times New Roman" w:cs="Times New Roman"/>
          <w:iCs/>
          <w:sz w:val="20"/>
          <w:szCs w:val="20"/>
        </w:rPr>
        <w:t xml:space="preserve">McDonald Agape Foundation, the UVA Center for Tax Law, and the Center for the Study of Law and Religion at Emory. </w:t>
      </w:r>
      <w:r>
        <w:rPr>
          <w:rFonts w:ascii="Times New Roman" w:hAnsi="Times New Roman" w:cs="Times New Roman"/>
          <w:iCs/>
          <w:sz w:val="20"/>
          <w:szCs w:val="20"/>
        </w:rPr>
        <w:t>(2022)</w:t>
      </w:r>
      <w:r w:rsidR="001C2D1A" w:rsidRPr="00EB6B93">
        <w:rPr>
          <w:rFonts w:ascii="Times New Roman" w:hAnsi="Times New Roman" w:cs="Times New Roman"/>
          <w:iCs/>
          <w:sz w:val="20"/>
          <w:szCs w:val="20"/>
        </w:rPr>
        <w:t>.</w:t>
      </w:r>
    </w:p>
    <w:p w14:paraId="2D2ED588" w14:textId="258DA647" w:rsidR="002735B8" w:rsidRDefault="002735B8" w:rsidP="008E5338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Private</w:t>
      </w:r>
      <w:r w:rsidR="00332F95">
        <w:rPr>
          <w:rFonts w:ascii="Times New Roman" w:hAnsi="Times New Roman" w:cs="Times New Roman"/>
          <w:i/>
          <w:sz w:val="20"/>
          <w:szCs w:val="20"/>
        </w:rPr>
        <w:t xml:space="preserve"> Operating Foundation Reform and J. Paul Getty</w:t>
      </w:r>
      <w:r w:rsidR="00332F95" w:rsidRPr="00332F95">
        <w:rPr>
          <w:rFonts w:ascii="Times New Roman" w:hAnsi="Times New Roman" w:cs="Times New Roman"/>
          <w:sz w:val="20"/>
          <w:szCs w:val="20"/>
        </w:rPr>
        <w:t xml:space="preserve">, </w:t>
      </w:r>
      <w:r w:rsidR="00332F95">
        <w:rPr>
          <w:rFonts w:ascii="Times New Roman" w:hAnsi="Times New Roman" w:cs="Times New Roman"/>
          <w:sz w:val="20"/>
          <w:szCs w:val="20"/>
        </w:rPr>
        <w:t xml:space="preserve">17 </w:t>
      </w:r>
      <w:r w:rsidR="00332F95" w:rsidRPr="004B4A62">
        <w:rPr>
          <w:rFonts w:ascii="Times New Roman" w:hAnsi="Times New Roman" w:cs="Times New Roman"/>
          <w:smallCaps/>
          <w:sz w:val="20"/>
          <w:szCs w:val="20"/>
        </w:rPr>
        <w:t>Pitt. Tax Rev.</w:t>
      </w:r>
      <w:r w:rsidR="00332F95">
        <w:rPr>
          <w:rFonts w:ascii="Times New Roman" w:hAnsi="Times New Roman" w:cs="Times New Roman"/>
          <w:sz w:val="20"/>
          <w:szCs w:val="20"/>
        </w:rPr>
        <w:t xml:space="preserve"> 1932 (2020).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8C28610" w14:textId="77777777" w:rsidR="004B4A62" w:rsidRDefault="004B4A62" w:rsidP="004B4A6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4B4A62">
        <w:rPr>
          <w:rFonts w:ascii="Times New Roman" w:hAnsi="Times New Roman" w:cs="Times New Roman"/>
          <w:sz w:val="20"/>
          <w:szCs w:val="20"/>
        </w:rPr>
        <w:t>Selected for presentation at the 2019 Pittsburgh Tax Review Symposium, “The 1969 Tax Reform Act and Charities: Fifty Years Later”</w:t>
      </w:r>
    </w:p>
    <w:p w14:paraId="599E14D6" w14:textId="77777777" w:rsidR="00B55646" w:rsidRDefault="00B55646" w:rsidP="00B55646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0924DDB" w14:textId="77777777" w:rsidR="00B55646" w:rsidRPr="004B4A62" w:rsidRDefault="00B55646" w:rsidP="004B4A6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Selected for presentation at the 2020 AALS Annual Conference, Nonprofit and Philanthropy Law Section </w:t>
      </w:r>
    </w:p>
    <w:p w14:paraId="27C1848E" w14:textId="77777777" w:rsidR="008E5338" w:rsidRDefault="008E5338" w:rsidP="008E5338">
      <w:pPr>
        <w:rPr>
          <w:rFonts w:ascii="Times New Roman" w:hAnsi="Times New Roman" w:cs="Times New Roman"/>
          <w:sz w:val="20"/>
          <w:szCs w:val="20"/>
        </w:rPr>
      </w:pPr>
      <w:r w:rsidRPr="0042722C">
        <w:rPr>
          <w:rFonts w:ascii="Times New Roman" w:hAnsi="Times New Roman" w:cs="Times New Roman"/>
          <w:i/>
          <w:sz w:val="20"/>
          <w:szCs w:val="20"/>
        </w:rPr>
        <w:t>Offshore Tax Enforcement and Divorce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E1AA9">
        <w:rPr>
          <w:rFonts w:ascii="Times New Roman" w:hAnsi="Times New Roman" w:cs="Times New Roman"/>
          <w:sz w:val="20"/>
          <w:szCs w:val="20"/>
        </w:rPr>
        <w:t xml:space="preserve">80 </w:t>
      </w:r>
      <w:r w:rsidR="004E1AA9" w:rsidRPr="004E1AA9">
        <w:rPr>
          <w:rFonts w:ascii="Times New Roman" w:hAnsi="Times New Roman" w:cs="Times New Roman"/>
          <w:smallCaps/>
          <w:sz w:val="20"/>
          <w:szCs w:val="20"/>
        </w:rPr>
        <w:t>Ohio St. L.J.</w:t>
      </w:r>
      <w:r w:rsidR="005B3209">
        <w:rPr>
          <w:rFonts w:ascii="Times New Roman" w:hAnsi="Times New Roman" w:cs="Times New Roman"/>
          <w:sz w:val="20"/>
          <w:szCs w:val="20"/>
        </w:rPr>
        <w:t xml:space="preserve"> 521 (</w:t>
      </w:r>
      <w:r w:rsidR="004E1AA9">
        <w:rPr>
          <w:rFonts w:ascii="Times New Roman" w:hAnsi="Times New Roman" w:cs="Times New Roman"/>
          <w:sz w:val="20"/>
          <w:szCs w:val="20"/>
        </w:rPr>
        <w:t>2019).</w:t>
      </w:r>
    </w:p>
    <w:p w14:paraId="460705B1" w14:textId="77777777" w:rsidR="006D35D1" w:rsidRDefault="006D35D1" w:rsidP="006D35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Selected for presentation at the </w:t>
      </w:r>
      <w:r w:rsidRPr="003F6B1A">
        <w:rPr>
          <w:rFonts w:ascii="Times New Roman" w:hAnsi="Times New Roman" w:cs="Times New Roman"/>
          <w:iCs/>
          <w:sz w:val="20"/>
          <w:szCs w:val="20"/>
        </w:rPr>
        <w:t>2018 Critical Tax Symposium</w:t>
      </w:r>
    </w:p>
    <w:p w14:paraId="1672236E" w14:textId="77777777" w:rsidR="00AA6F52" w:rsidRDefault="00AA6F52" w:rsidP="00AA6F52">
      <w:pPr>
        <w:rPr>
          <w:rFonts w:ascii="Times New Roman" w:hAnsi="Times New Roman" w:cs="Times New Roman"/>
          <w:sz w:val="20"/>
          <w:szCs w:val="20"/>
        </w:rPr>
      </w:pPr>
      <w:r w:rsidRPr="00CB27BE">
        <w:rPr>
          <w:rFonts w:ascii="Times New Roman" w:hAnsi="Times New Roman" w:cs="Times New Roman"/>
          <w:i/>
          <w:sz w:val="20"/>
          <w:szCs w:val="20"/>
        </w:rPr>
        <w:t>Till Offshore Do Us Part: Uncovering Assets Hidden from Spouses and Tax Authorities</w:t>
      </w:r>
      <w:r w:rsidRPr="00CB27B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62 </w:t>
      </w:r>
      <w:r w:rsidRPr="001863C2">
        <w:rPr>
          <w:rFonts w:ascii="Times New Roman" w:hAnsi="Times New Roman" w:cs="Times New Roman"/>
          <w:smallCaps/>
          <w:sz w:val="20"/>
          <w:szCs w:val="20"/>
        </w:rPr>
        <w:t>St. Louis U. L. J</w:t>
      </w:r>
      <w:r>
        <w:rPr>
          <w:rFonts w:ascii="Times New Roman" w:hAnsi="Times New Roman" w:cs="Times New Roman"/>
          <w:smallCaps/>
          <w:sz w:val="20"/>
          <w:szCs w:val="20"/>
        </w:rPr>
        <w:t>. 19</w:t>
      </w:r>
      <w:r w:rsidRPr="00CB27B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2018</w:t>
      </w:r>
      <w:r w:rsidRPr="00CB27BE">
        <w:rPr>
          <w:rFonts w:ascii="Times New Roman" w:hAnsi="Times New Roman" w:cs="Times New Roman"/>
          <w:sz w:val="20"/>
          <w:szCs w:val="20"/>
        </w:rPr>
        <w:t>).</w:t>
      </w:r>
    </w:p>
    <w:p w14:paraId="33C5FB6B" w14:textId="77777777" w:rsidR="00AA6F52" w:rsidRDefault="00AA6F52" w:rsidP="00AA6F5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Selected for presentation at the</w:t>
      </w:r>
      <w:r w:rsidRPr="00055FD8">
        <w:rPr>
          <w:rFonts w:ascii="Times New Roman" w:hAnsi="Times New Roman" w:cs="Times New Roman"/>
          <w:sz w:val="20"/>
          <w:szCs w:val="20"/>
        </w:rPr>
        <w:t xml:space="preserve"> </w:t>
      </w:r>
      <w:r w:rsidR="00415F21">
        <w:rPr>
          <w:rFonts w:ascii="Times New Roman" w:hAnsi="Times New Roman" w:cs="Times New Roman"/>
          <w:sz w:val="20"/>
          <w:szCs w:val="20"/>
        </w:rPr>
        <w:t xml:space="preserve">2017 </w:t>
      </w:r>
      <w:r w:rsidRPr="00055FD8">
        <w:rPr>
          <w:rFonts w:ascii="Times New Roman" w:hAnsi="Times New Roman" w:cs="Times New Roman"/>
          <w:sz w:val="20"/>
          <w:szCs w:val="20"/>
        </w:rPr>
        <w:t>Sanford E. Sarasohn Conference</w:t>
      </w:r>
      <w:r w:rsidR="00500768">
        <w:rPr>
          <w:rFonts w:ascii="Times New Roman" w:hAnsi="Times New Roman" w:cs="Times New Roman"/>
          <w:sz w:val="20"/>
          <w:szCs w:val="20"/>
        </w:rPr>
        <w:t xml:space="preserve"> on Comparative and</w:t>
      </w:r>
      <w:r w:rsidRPr="00055FD8">
        <w:rPr>
          <w:rFonts w:ascii="Times New Roman" w:hAnsi="Times New Roman" w:cs="Times New Roman"/>
          <w:sz w:val="20"/>
          <w:szCs w:val="20"/>
        </w:rPr>
        <w:t xml:space="preserve"> International Taxa</w:t>
      </w:r>
      <w:r w:rsidR="00415F21">
        <w:rPr>
          <w:rFonts w:ascii="Times New Roman" w:hAnsi="Times New Roman" w:cs="Times New Roman"/>
          <w:sz w:val="20"/>
          <w:szCs w:val="20"/>
        </w:rPr>
        <w:t>tion II: Taxation and Migration</w:t>
      </w:r>
    </w:p>
    <w:p w14:paraId="4D4B0426" w14:textId="77777777" w:rsidR="0092220B" w:rsidRDefault="0092220B" w:rsidP="0092220B">
      <w:pPr>
        <w:rPr>
          <w:rFonts w:ascii="Times New Roman" w:hAnsi="Times New Roman" w:cs="Times New Roman"/>
          <w:sz w:val="20"/>
          <w:szCs w:val="20"/>
        </w:rPr>
      </w:pPr>
      <w:r w:rsidRPr="00EC7C27">
        <w:rPr>
          <w:rFonts w:ascii="Times New Roman" w:hAnsi="Times New Roman" w:cs="Times New Roman"/>
          <w:i/>
          <w:iCs/>
          <w:sz w:val="20"/>
          <w:szCs w:val="20"/>
        </w:rPr>
        <w:t>The Charitable Deduction Games: Mimicking Impact Investing</w:t>
      </w:r>
      <w:r w:rsidRPr="00EC7C27">
        <w:rPr>
          <w:rFonts w:ascii="Times New Roman" w:hAnsi="Times New Roman" w:cs="Times New Roman"/>
          <w:sz w:val="20"/>
          <w:szCs w:val="20"/>
        </w:rPr>
        <w:t>, 17 U. PA. J. BUS. L. 1257 (</w:t>
      </w:r>
      <w:r w:rsidRPr="001863C2">
        <w:rPr>
          <w:rFonts w:ascii="Times New Roman" w:hAnsi="Times New Roman" w:cs="Times New Roman"/>
          <w:smallCaps/>
          <w:sz w:val="20"/>
          <w:szCs w:val="20"/>
        </w:rPr>
        <w:t>2015</w:t>
      </w:r>
      <w:r w:rsidRPr="00EC7C27">
        <w:rPr>
          <w:rFonts w:ascii="Times New Roman" w:hAnsi="Times New Roman" w:cs="Times New Roman"/>
          <w:sz w:val="20"/>
          <w:szCs w:val="20"/>
        </w:rPr>
        <w:t>).</w:t>
      </w:r>
    </w:p>
    <w:p w14:paraId="51EAFC32" w14:textId="77777777" w:rsidR="0092220B" w:rsidRPr="00A107AE" w:rsidRDefault="0092220B" w:rsidP="009222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107AE">
        <w:rPr>
          <w:rFonts w:ascii="Times New Roman" w:hAnsi="Times New Roman" w:cs="Times New Roman"/>
          <w:sz w:val="20"/>
          <w:szCs w:val="20"/>
        </w:rPr>
        <w:t xml:space="preserve">Named as a top scholar in the field of social entrepreneurship and impact investing by an Oxford University/SAID Business School study sponsored by the MacArthur Foundation,  </w:t>
      </w:r>
      <w:r w:rsidRPr="00A107AE">
        <w:rPr>
          <w:rFonts w:ascii="Times New Roman" w:hAnsi="Times New Roman" w:cs="Times New Roman"/>
          <w:i/>
          <w:sz w:val="20"/>
          <w:szCs w:val="20"/>
        </w:rPr>
        <w:t>The Landscape of Impact Investment Research: Trends and Opportunities</w:t>
      </w:r>
      <w:r w:rsidRPr="00A107AE">
        <w:rPr>
          <w:rFonts w:ascii="Times New Roman" w:hAnsi="Times New Roman" w:cs="Times New Roman"/>
          <w:sz w:val="20"/>
          <w:szCs w:val="20"/>
        </w:rPr>
        <w:t xml:space="preserve"> (March 2016), </w:t>
      </w:r>
      <w:r w:rsidRPr="00A107AE">
        <w:rPr>
          <w:rFonts w:ascii="Times New Roman" w:hAnsi="Times New Roman" w:cs="Times New Roman"/>
          <w:i/>
          <w:sz w:val="20"/>
          <w:szCs w:val="20"/>
        </w:rPr>
        <w:t>available at</w:t>
      </w:r>
      <w:r w:rsidRPr="00A107AE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1562D0" w:rsidRPr="00422631">
          <w:rPr>
            <w:rStyle w:val="Hyperlink"/>
            <w:rFonts w:ascii="Times New Roman" w:hAnsi="Times New Roman" w:cs="Times New Roman"/>
            <w:sz w:val="20"/>
            <w:szCs w:val="20"/>
          </w:rPr>
          <w:t>https://www.sbs.ox.ac.uk/sites/default/files/research-projects/CRESSI/docs/the-landscape-of-social-impact-investment-research.pdf</w:t>
        </w:r>
      </w:hyperlink>
      <w:r w:rsidR="001562D0">
        <w:rPr>
          <w:rFonts w:ascii="Times New Roman" w:hAnsi="Times New Roman" w:cs="Times New Roman"/>
          <w:sz w:val="20"/>
          <w:szCs w:val="20"/>
        </w:rPr>
        <w:t xml:space="preserve"> </w:t>
      </w:r>
      <w:r w:rsidR="002656C8">
        <w:rPr>
          <w:rFonts w:ascii="Times New Roman" w:hAnsi="Times New Roman" w:cs="Times New Roman"/>
          <w:sz w:val="20"/>
          <w:szCs w:val="20"/>
        </w:rPr>
        <w:t>.</w:t>
      </w:r>
    </w:p>
    <w:p w14:paraId="3ED9F490" w14:textId="77777777" w:rsidR="0092220B" w:rsidRPr="00EB23A2" w:rsidRDefault="0092220B" w:rsidP="009222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107AE">
        <w:rPr>
          <w:rFonts w:ascii="Times New Roman" w:hAnsi="Times New Roman" w:cs="Times New Roman"/>
          <w:sz w:val="20"/>
          <w:szCs w:val="20"/>
        </w:rPr>
        <w:t xml:space="preserve">Ranked in top </w:t>
      </w:r>
      <w:proofErr w:type="gramStart"/>
      <w:r w:rsidRPr="00A107AE">
        <w:rPr>
          <w:rFonts w:ascii="Times New Roman" w:hAnsi="Times New Roman" w:cs="Times New Roman"/>
          <w:sz w:val="20"/>
          <w:szCs w:val="20"/>
        </w:rPr>
        <w:t>10</w:t>
      </w:r>
      <w:proofErr w:type="gramEnd"/>
      <w:r w:rsidRPr="00A107AE">
        <w:rPr>
          <w:rFonts w:ascii="Times New Roman" w:hAnsi="Times New Roman" w:cs="Times New Roman"/>
          <w:sz w:val="20"/>
          <w:szCs w:val="20"/>
        </w:rPr>
        <w:t xml:space="preserve"> scholars in the field of social entrepreneurship and impact investing by New York University School of Law at legal scholars’ convening entitled </w:t>
      </w:r>
      <w:r w:rsidRPr="00A107AE">
        <w:rPr>
          <w:rFonts w:ascii="Times New Roman" w:hAnsi="Times New Roman" w:cs="Times New Roman"/>
          <w:i/>
          <w:sz w:val="20"/>
          <w:szCs w:val="20"/>
        </w:rPr>
        <w:t xml:space="preserve">Legal </w:t>
      </w:r>
      <w:r w:rsidR="00B642C7" w:rsidRPr="00A107AE">
        <w:rPr>
          <w:rFonts w:ascii="Times New Roman" w:hAnsi="Times New Roman" w:cs="Times New Roman"/>
          <w:i/>
          <w:sz w:val="20"/>
          <w:szCs w:val="20"/>
        </w:rPr>
        <w:t>Issues</w:t>
      </w:r>
      <w:r w:rsidRPr="00A107AE">
        <w:rPr>
          <w:rFonts w:ascii="Times New Roman" w:hAnsi="Times New Roman" w:cs="Times New Roman"/>
          <w:i/>
          <w:sz w:val="20"/>
          <w:szCs w:val="20"/>
        </w:rPr>
        <w:t xml:space="preserve"> in Social Entrepreneurship and Impact Investing – in the US and Beyond</w:t>
      </w:r>
      <w:r w:rsidRPr="00A107AE">
        <w:rPr>
          <w:rFonts w:ascii="Times New Roman" w:hAnsi="Times New Roman" w:cs="Times New Roman"/>
          <w:sz w:val="20"/>
          <w:szCs w:val="20"/>
        </w:rPr>
        <w:t xml:space="preserve"> (June 2018)</w:t>
      </w:r>
      <w:r w:rsidR="002656C8">
        <w:rPr>
          <w:rFonts w:ascii="Times New Roman" w:hAnsi="Times New Roman" w:cs="Times New Roman"/>
          <w:sz w:val="20"/>
          <w:szCs w:val="20"/>
        </w:rPr>
        <w:t>.</w:t>
      </w:r>
    </w:p>
    <w:p w14:paraId="4A880F74" w14:textId="77777777" w:rsidR="0092220B" w:rsidRDefault="0092220B" w:rsidP="0092220B">
      <w:pPr>
        <w:rPr>
          <w:rFonts w:ascii="Times New Roman" w:hAnsi="Times New Roman" w:cs="Times New Roman"/>
          <w:sz w:val="20"/>
          <w:szCs w:val="20"/>
        </w:rPr>
      </w:pPr>
      <w:r w:rsidRPr="0092220B">
        <w:rPr>
          <w:rFonts w:ascii="Times New Roman" w:hAnsi="Times New Roman" w:cs="Times New Roman"/>
          <w:i/>
          <w:iCs/>
          <w:sz w:val="20"/>
          <w:szCs w:val="20"/>
        </w:rPr>
        <w:t>The Charitable Deduction Games:</w:t>
      </w:r>
      <w:r w:rsidRPr="0092220B">
        <w:rPr>
          <w:rFonts w:ascii="Times New Roman" w:hAnsi="Times New Roman" w:cs="Times New Roman"/>
          <w:i/>
          <w:sz w:val="20"/>
          <w:szCs w:val="20"/>
        </w:rPr>
        <w:t xml:space="preserve"> Catching Change, </w:t>
      </w:r>
      <w:r w:rsidRPr="0092220B">
        <w:rPr>
          <w:rFonts w:ascii="Times New Roman" w:hAnsi="Times New Roman" w:cs="Times New Roman"/>
          <w:sz w:val="20"/>
          <w:szCs w:val="20"/>
        </w:rPr>
        <w:t xml:space="preserve">31 </w:t>
      </w:r>
      <w:r w:rsidRPr="0092220B">
        <w:rPr>
          <w:rFonts w:ascii="Times New Roman" w:hAnsi="Times New Roman" w:cs="Times New Roman"/>
          <w:smallCaps/>
          <w:sz w:val="20"/>
          <w:szCs w:val="20"/>
        </w:rPr>
        <w:t xml:space="preserve">Ga. St. U. L. Rev. 289 </w:t>
      </w:r>
      <w:r w:rsidRPr="0092220B">
        <w:rPr>
          <w:rFonts w:ascii="Times New Roman" w:hAnsi="Times New Roman" w:cs="Times New Roman"/>
          <w:sz w:val="20"/>
          <w:szCs w:val="20"/>
        </w:rPr>
        <w:t>(2014).</w:t>
      </w:r>
    </w:p>
    <w:p w14:paraId="60C5B87E" w14:textId="77777777" w:rsidR="0092220B" w:rsidRPr="0092220B" w:rsidRDefault="00826631" w:rsidP="009222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Selected for presentation</w:t>
      </w:r>
      <w:r w:rsidR="0092220B">
        <w:rPr>
          <w:rFonts w:ascii="Times New Roman" w:hAnsi="Times New Roman" w:cs="Times New Roman"/>
          <w:sz w:val="20"/>
          <w:szCs w:val="20"/>
        </w:rPr>
        <w:t xml:space="preserve"> at the </w:t>
      </w:r>
      <w:r w:rsidR="00415F21">
        <w:rPr>
          <w:rFonts w:ascii="Times New Roman" w:hAnsi="Times New Roman" w:cs="Times New Roman"/>
          <w:sz w:val="20"/>
          <w:szCs w:val="20"/>
        </w:rPr>
        <w:t xml:space="preserve">2013 </w:t>
      </w:r>
      <w:r w:rsidR="006240F9" w:rsidRPr="00415F21">
        <w:rPr>
          <w:rFonts w:ascii="Times New Roman" w:hAnsi="Times New Roman" w:cs="Times New Roman"/>
          <w:sz w:val="20"/>
          <w:szCs w:val="20"/>
        </w:rPr>
        <w:t>Junior Tax Scholars Workshop</w:t>
      </w:r>
    </w:p>
    <w:p w14:paraId="1C43B46F" w14:textId="77777777" w:rsidR="00EC7C27" w:rsidRDefault="00EC7C27" w:rsidP="00B91699">
      <w:pPr>
        <w:rPr>
          <w:rFonts w:ascii="Times New Roman" w:hAnsi="Times New Roman" w:cs="Times New Roman"/>
          <w:sz w:val="20"/>
          <w:szCs w:val="20"/>
        </w:rPr>
      </w:pPr>
      <w:r w:rsidRPr="00EC7C27">
        <w:rPr>
          <w:rFonts w:ascii="Times New Roman" w:hAnsi="Times New Roman" w:cs="Times New Roman"/>
          <w:i/>
          <w:iCs/>
          <w:sz w:val="20"/>
          <w:szCs w:val="20"/>
        </w:rPr>
        <w:t>The Charitable Deduction Games: Are the Laws in Your Favor?</w:t>
      </w:r>
      <w:r w:rsidRPr="00EC7C27">
        <w:rPr>
          <w:rFonts w:ascii="Times New Roman" w:hAnsi="Times New Roman" w:cs="Times New Roman"/>
          <w:sz w:val="20"/>
          <w:szCs w:val="20"/>
        </w:rPr>
        <w:t xml:space="preserve">, </w:t>
      </w:r>
      <w:r w:rsidRPr="00EC7C27">
        <w:rPr>
          <w:rFonts w:ascii="Times New Roman" w:hAnsi="Times New Roman" w:cs="Times New Roman"/>
          <w:smallCaps/>
          <w:sz w:val="20"/>
          <w:szCs w:val="20"/>
        </w:rPr>
        <w:t>5 Colum. J. Tax L.</w:t>
      </w:r>
      <w:r w:rsidRPr="00EC7C27">
        <w:rPr>
          <w:rFonts w:ascii="Times New Roman" w:hAnsi="Times New Roman" w:cs="Times New Roman"/>
          <w:sz w:val="20"/>
          <w:szCs w:val="20"/>
        </w:rPr>
        <w:t xml:space="preserve"> 69 (2014).</w:t>
      </w:r>
    </w:p>
    <w:p w14:paraId="6C6DC70F" w14:textId="77777777" w:rsidR="003F6B1A" w:rsidRDefault="00BC1F76" w:rsidP="003F6B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Selected for presentation at the </w:t>
      </w:r>
      <w:r w:rsidR="003F6B1A" w:rsidRPr="003F6B1A">
        <w:rPr>
          <w:rFonts w:ascii="Times New Roman" w:hAnsi="Times New Roman" w:cs="Times New Roman"/>
          <w:sz w:val="20"/>
          <w:szCs w:val="20"/>
        </w:rPr>
        <w:t>66th Congress of the International Fiscal Association, International Tax Research Symposium, Boston, MA (September 30, 2012</w:t>
      </w:r>
      <w:r>
        <w:rPr>
          <w:rFonts w:ascii="Times New Roman" w:hAnsi="Times New Roman" w:cs="Times New Roman"/>
          <w:sz w:val="20"/>
          <w:szCs w:val="20"/>
        </w:rPr>
        <w:t>)</w:t>
      </w:r>
      <w:r w:rsidR="0092220B">
        <w:rPr>
          <w:rFonts w:ascii="Times New Roman" w:hAnsi="Times New Roman" w:cs="Times New Roman"/>
          <w:sz w:val="20"/>
          <w:szCs w:val="20"/>
        </w:rPr>
        <w:t>.</w:t>
      </w:r>
    </w:p>
    <w:p w14:paraId="4A7A8841" w14:textId="77777777" w:rsidR="00826631" w:rsidRDefault="00826631" w:rsidP="00826631">
      <w:pPr>
        <w:rPr>
          <w:rFonts w:ascii="Times New Roman" w:hAnsi="Times New Roman" w:cs="Times New Roman"/>
          <w:sz w:val="20"/>
          <w:szCs w:val="20"/>
        </w:rPr>
      </w:pPr>
      <w:r w:rsidRPr="00826631">
        <w:rPr>
          <w:rFonts w:ascii="Times New Roman" w:hAnsi="Times New Roman" w:cs="Times New Roman"/>
          <w:i/>
          <w:sz w:val="20"/>
          <w:szCs w:val="20"/>
        </w:rPr>
        <w:lastRenderedPageBreak/>
        <w:t>The Char</w:t>
      </w:r>
      <w:r w:rsidR="00BE20C3">
        <w:rPr>
          <w:rFonts w:ascii="Times New Roman" w:hAnsi="Times New Roman" w:cs="Times New Roman"/>
          <w:i/>
          <w:sz w:val="20"/>
          <w:szCs w:val="20"/>
        </w:rPr>
        <w:t>it</w:t>
      </w:r>
      <w:r w:rsidRPr="00826631">
        <w:rPr>
          <w:rFonts w:ascii="Times New Roman" w:hAnsi="Times New Roman" w:cs="Times New Roman"/>
          <w:i/>
          <w:sz w:val="20"/>
          <w:szCs w:val="20"/>
        </w:rPr>
        <w:t>able Deduction Games</w:t>
      </w:r>
      <w:r>
        <w:rPr>
          <w:rFonts w:ascii="Times New Roman" w:hAnsi="Times New Roman" w:cs="Times New Roman"/>
          <w:sz w:val="20"/>
          <w:szCs w:val="20"/>
        </w:rPr>
        <w:t xml:space="preserve"> is a</w:t>
      </w:r>
      <w:r w:rsidRPr="00826631">
        <w:rPr>
          <w:rFonts w:ascii="Times New Roman" w:hAnsi="Times New Roman" w:cs="Times New Roman"/>
          <w:sz w:val="20"/>
          <w:szCs w:val="20"/>
        </w:rPr>
        <w:t xml:space="preserve"> three-part series proposing a framework for a new U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>S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 xml:space="preserve"> cross-border giving law that will enable the United States to make a historic impact on alleviating the most pressing humanitarian and global problems of our time</w:t>
      </w:r>
      <w:proofErr w:type="gramStart"/>
      <w:r w:rsidRPr="00826631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Pr="00826631">
        <w:rPr>
          <w:rFonts w:ascii="Times New Roman" w:hAnsi="Times New Roman" w:cs="Times New Roman"/>
          <w:sz w:val="20"/>
          <w:szCs w:val="20"/>
        </w:rPr>
        <w:t xml:space="preserve">Specifically, the series </w:t>
      </w:r>
      <w:r>
        <w:rPr>
          <w:rFonts w:ascii="Times New Roman" w:hAnsi="Times New Roman" w:cs="Times New Roman"/>
          <w:sz w:val="20"/>
          <w:szCs w:val="20"/>
        </w:rPr>
        <w:t>introduces the concept of</w:t>
      </w:r>
      <w:r w:rsidRPr="00826631">
        <w:rPr>
          <w:rFonts w:ascii="Times New Roman" w:hAnsi="Times New Roman" w:cs="Times New Roman"/>
          <w:sz w:val="20"/>
          <w:szCs w:val="20"/>
        </w:rPr>
        <w:t xml:space="preserve"> an </w:t>
      </w:r>
      <w:r w:rsidRPr="00826631">
        <w:rPr>
          <w:rFonts w:ascii="Times New Roman" w:hAnsi="Times New Roman" w:cs="Times New Roman"/>
          <w:i/>
          <w:sz w:val="20"/>
          <w:szCs w:val="20"/>
        </w:rPr>
        <w:t>efficient charitable market</w:t>
      </w:r>
      <w:r w:rsidRPr="00826631">
        <w:rPr>
          <w:rFonts w:ascii="Times New Roman" w:hAnsi="Times New Roman" w:cs="Times New Roman"/>
          <w:sz w:val="20"/>
          <w:szCs w:val="20"/>
        </w:rPr>
        <w:t xml:space="preserve"> whereby philanthropic investment </w:t>
      </w:r>
      <w:proofErr w:type="gramStart"/>
      <w:r w:rsidRPr="00826631">
        <w:rPr>
          <w:rFonts w:ascii="Times New Roman" w:hAnsi="Times New Roman" w:cs="Times New Roman"/>
          <w:sz w:val="20"/>
          <w:szCs w:val="20"/>
        </w:rPr>
        <w:t>is put</w:t>
      </w:r>
      <w:proofErr w:type="gramEnd"/>
      <w:r w:rsidRPr="00826631">
        <w:rPr>
          <w:rFonts w:ascii="Times New Roman" w:hAnsi="Times New Roman" w:cs="Times New Roman"/>
          <w:sz w:val="20"/>
          <w:szCs w:val="20"/>
        </w:rPr>
        <w:t xml:space="preserve"> to its most productive use. </w:t>
      </w:r>
    </w:p>
    <w:p w14:paraId="59C9FE8D" w14:textId="77777777" w:rsidR="00826631" w:rsidRPr="00826631" w:rsidRDefault="00826631" w:rsidP="0082663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Trilogy selected for </w:t>
      </w:r>
      <w:r w:rsidR="000B7343">
        <w:rPr>
          <w:rFonts w:ascii="Times New Roman" w:hAnsi="Times New Roman" w:cs="Times New Roman"/>
          <w:sz w:val="20"/>
          <w:szCs w:val="20"/>
        </w:rPr>
        <w:t xml:space="preserve">panel </w:t>
      </w:r>
      <w:r>
        <w:rPr>
          <w:rFonts w:ascii="Times New Roman" w:hAnsi="Times New Roman" w:cs="Times New Roman"/>
          <w:sz w:val="20"/>
          <w:szCs w:val="20"/>
        </w:rPr>
        <w:t xml:space="preserve">presentation at </w:t>
      </w:r>
      <w:r w:rsidR="00415F21">
        <w:rPr>
          <w:rFonts w:ascii="Times New Roman" w:hAnsi="Times New Roman" w:cs="Times New Roman"/>
          <w:sz w:val="20"/>
          <w:szCs w:val="20"/>
        </w:rPr>
        <w:t xml:space="preserve">2016 </w:t>
      </w:r>
      <w:r w:rsidRPr="00826631">
        <w:rPr>
          <w:rFonts w:ascii="Times New Roman" w:hAnsi="Times New Roman" w:cs="Times New Roman"/>
          <w:sz w:val="20"/>
          <w:szCs w:val="20"/>
        </w:rPr>
        <w:t xml:space="preserve">AALS Annual Meeting, Nonprofit and Philanthropy Law Section, </w:t>
      </w:r>
      <w:r w:rsidR="000B7343" w:rsidRPr="00415F21">
        <w:rPr>
          <w:rFonts w:ascii="Times New Roman" w:hAnsi="Times New Roman" w:cs="Times New Roman"/>
          <w:i/>
          <w:sz w:val="20"/>
          <w:szCs w:val="20"/>
        </w:rPr>
        <w:t>The Philanthropic Sector and Radical Reform</w:t>
      </w:r>
      <w:r w:rsidR="000B7343" w:rsidRPr="00826631">
        <w:rPr>
          <w:rFonts w:ascii="Times New Roman" w:hAnsi="Times New Roman" w:cs="Times New Roman"/>
          <w:sz w:val="20"/>
          <w:szCs w:val="20"/>
        </w:rPr>
        <w:t xml:space="preserve">, </w:t>
      </w:r>
      <w:r w:rsidRPr="00826631">
        <w:rPr>
          <w:rFonts w:ascii="Times New Roman" w:hAnsi="Times New Roman" w:cs="Times New Roman"/>
          <w:sz w:val="20"/>
          <w:szCs w:val="20"/>
        </w:rPr>
        <w:t>N</w:t>
      </w:r>
      <w:r w:rsidR="00415F21">
        <w:rPr>
          <w:rFonts w:ascii="Times New Roman" w:hAnsi="Times New Roman" w:cs="Times New Roman"/>
          <w:sz w:val="20"/>
          <w:szCs w:val="20"/>
        </w:rPr>
        <w:t>ew York, New York</w:t>
      </w:r>
    </w:p>
    <w:p w14:paraId="3537585E" w14:textId="77777777" w:rsidR="00BE20C3" w:rsidRDefault="00826631" w:rsidP="00826631">
      <w:pPr>
        <w:rPr>
          <w:rFonts w:ascii="Times New Roman" w:hAnsi="Times New Roman" w:cs="Times New Roman"/>
          <w:sz w:val="20"/>
          <w:szCs w:val="20"/>
        </w:rPr>
      </w:pPr>
      <w:r w:rsidRPr="00826631">
        <w:rPr>
          <w:rFonts w:ascii="Times New Roman" w:hAnsi="Times New Roman" w:cs="Times New Roman"/>
          <w:sz w:val="20"/>
          <w:szCs w:val="20"/>
        </w:rPr>
        <w:t xml:space="preserve">Article one identifies the first step toward an </w:t>
      </w:r>
      <w:r w:rsidRPr="00826631">
        <w:rPr>
          <w:rFonts w:ascii="Times New Roman" w:hAnsi="Times New Roman" w:cs="Times New Roman"/>
          <w:i/>
          <w:sz w:val="20"/>
          <w:szCs w:val="20"/>
        </w:rPr>
        <w:t>efficient charitable market</w:t>
      </w:r>
      <w:r w:rsidRPr="00826631">
        <w:rPr>
          <w:rFonts w:ascii="Times New Roman" w:hAnsi="Times New Roman" w:cs="Times New Roman"/>
          <w:sz w:val="20"/>
          <w:szCs w:val="20"/>
        </w:rPr>
        <w:t>: revision of U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>S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 xml:space="preserve"> cross-border giving law to allow deductions for contributions to no</w:t>
      </w:r>
      <w:r w:rsidR="00415F21">
        <w:rPr>
          <w:rFonts w:ascii="Times New Roman" w:hAnsi="Times New Roman" w:cs="Times New Roman"/>
          <w:sz w:val="20"/>
          <w:szCs w:val="20"/>
        </w:rPr>
        <w:t xml:space="preserve">n-US charities through analysis of </w:t>
      </w:r>
      <w:r w:rsidR="004616D8">
        <w:rPr>
          <w:rFonts w:ascii="Times New Roman" w:hAnsi="Times New Roman" w:cs="Times New Roman"/>
          <w:sz w:val="20"/>
          <w:szCs w:val="20"/>
        </w:rPr>
        <w:t xml:space="preserve">the 2009 </w:t>
      </w:r>
      <w:r w:rsidRPr="00826631">
        <w:rPr>
          <w:rFonts w:ascii="Times New Roman" w:hAnsi="Times New Roman" w:cs="Times New Roman"/>
          <w:sz w:val="20"/>
          <w:szCs w:val="20"/>
        </w:rPr>
        <w:t xml:space="preserve">landmark European Court of Justice case, </w:t>
      </w:r>
      <w:r w:rsidR="00BE20C3" w:rsidRPr="004616D8">
        <w:rPr>
          <w:rFonts w:ascii="Times New Roman" w:hAnsi="Times New Roman" w:cs="Times New Roman"/>
          <w:i/>
          <w:sz w:val="20"/>
          <w:szCs w:val="20"/>
        </w:rPr>
        <w:t>Hein Persche v. Finanzamt Ludenscheid</w:t>
      </w:r>
      <w:r w:rsidR="00BE20C3" w:rsidRPr="00BE20C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45CC44" w14:textId="77777777" w:rsidR="00826631" w:rsidRPr="00826631" w:rsidRDefault="00826631" w:rsidP="00826631">
      <w:pPr>
        <w:rPr>
          <w:rFonts w:ascii="Times New Roman" w:hAnsi="Times New Roman" w:cs="Times New Roman"/>
          <w:sz w:val="20"/>
          <w:szCs w:val="20"/>
        </w:rPr>
      </w:pPr>
      <w:r w:rsidRPr="00826631">
        <w:rPr>
          <w:rFonts w:ascii="Times New Roman" w:hAnsi="Times New Roman" w:cs="Times New Roman"/>
          <w:sz w:val="20"/>
          <w:szCs w:val="20"/>
        </w:rPr>
        <w:t>Article two proposes solutions to the problems associated with implementing a new U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>S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 xml:space="preserve"> cross-border giving law: (a) determining what types of charitable purposes (i.e., work) of non-U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>S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 xml:space="preserve"> charities will entitle them to take in U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>S</w:t>
      </w:r>
      <w:r w:rsidR="00124BDC">
        <w:rPr>
          <w:rFonts w:ascii="Times New Roman" w:hAnsi="Times New Roman" w:cs="Times New Roman"/>
          <w:sz w:val="20"/>
          <w:szCs w:val="20"/>
        </w:rPr>
        <w:t>.</w:t>
      </w:r>
      <w:r w:rsidRPr="00826631">
        <w:rPr>
          <w:rFonts w:ascii="Times New Roman" w:hAnsi="Times New Roman" w:cs="Times New Roman"/>
          <w:sz w:val="20"/>
          <w:szCs w:val="20"/>
        </w:rPr>
        <w:t xml:space="preserve"> deductible donations (i.e., investment); (b) providing non-</w:t>
      </w:r>
      <w:r w:rsidR="00124BDC">
        <w:rPr>
          <w:rFonts w:ascii="Times New Roman" w:hAnsi="Times New Roman" w:cs="Times New Roman"/>
          <w:sz w:val="20"/>
          <w:szCs w:val="20"/>
        </w:rPr>
        <w:t>U.S.</w:t>
      </w:r>
      <w:r w:rsidRPr="00826631">
        <w:rPr>
          <w:rFonts w:ascii="Times New Roman" w:hAnsi="Times New Roman" w:cs="Times New Roman"/>
          <w:sz w:val="20"/>
          <w:szCs w:val="20"/>
        </w:rPr>
        <w:t xml:space="preserve"> charities with a standardized charitable form that outlines relevant </w:t>
      </w:r>
      <w:r w:rsidR="00124BDC">
        <w:rPr>
          <w:rFonts w:ascii="Times New Roman" w:hAnsi="Times New Roman" w:cs="Times New Roman"/>
          <w:sz w:val="20"/>
          <w:szCs w:val="20"/>
        </w:rPr>
        <w:t>U.S.</w:t>
      </w:r>
      <w:r w:rsidRPr="00826631">
        <w:rPr>
          <w:rFonts w:ascii="Times New Roman" w:hAnsi="Times New Roman" w:cs="Times New Roman"/>
          <w:sz w:val="20"/>
          <w:szCs w:val="20"/>
        </w:rPr>
        <w:t xml:space="preserve"> charitable requirements; and (c) ensuring charitable funds donated to non-</w:t>
      </w:r>
      <w:r w:rsidR="00124BDC">
        <w:rPr>
          <w:rFonts w:ascii="Times New Roman" w:hAnsi="Times New Roman" w:cs="Times New Roman"/>
          <w:sz w:val="20"/>
          <w:szCs w:val="20"/>
        </w:rPr>
        <w:t>U.S.</w:t>
      </w:r>
      <w:r w:rsidRPr="00826631">
        <w:rPr>
          <w:rFonts w:ascii="Times New Roman" w:hAnsi="Times New Roman" w:cs="Times New Roman"/>
          <w:sz w:val="20"/>
          <w:szCs w:val="20"/>
        </w:rPr>
        <w:t xml:space="preserve"> charities do not end up in the hands of terrorists.  </w:t>
      </w:r>
    </w:p>
    <w:p w14:paraId="3BBA166F" w14:textId="77777777" w:rsidR="00826631" w:rsidRDefault="00826631" w:rsidP="00826631">
      <w:pPr>
        <w:rPr>
          <w:rFonts w:ascii="Times New Roman" w:hAnsi="Times New Roman" w:cs="Times New Roman"/>
          <w:sz w:val="20"/>
          <w:szCs w:val="20"/>
        </w:rPr>
      </w:pPr>
      <w:r w:rsidRPr="00826631">
        <w:rPr>
          <w:rFonts w:ascii="Times New Roman" w:hAnsi="Times New Roman" w:cs="Times New Roman"/>
          <w:sz w:val="20"/>
          <w:szCs w:val="20"/>
        </w:rPr>
        <w:t xml:space="preserve">Article three looks to impact investing to remove another roadblock to </w:t>
      </w:r>
      <w:r>
        <w:rPr>
          <w:rFonts w:ascii="Times New Roman" w:hAnsi="Times New Roman" w:cs="Times New Roman"/>
          <w:sz w:val="20"/>
          <w:szCs w:val="20"/>
        </w:rPr>
        <w:t xml:space="preserve">an </w:t>
      </w:r>
      <w:r w:rsidRPr="00B40507">
        <w:rPr>
          <w:rFonts w:ascii="Times New Roman" w:hAnsi="Times New Roman" w:cs="Times New Roman"/>
          <w:i/>
          <w:sz w:val="20"/>
          <w:szCs w:val="20"/>
        </w:rPr>
        <w:t>efficient charitable marke</w:t>
      </w:r>
      <w:r w:rsidR="00B40507">
        <w:rPr>
          <w:rFonts w:ascii="Times New Roman" w:hAnsi="Times New Roman" w:cs="Times New Roman"/>
          <w:i/>
          <w:sz w:val="20"/>
          <w:szCs w:val="20"/>
        </w:rPr>
        <w:t>t</w:t>
      </w:r>
      <w:r w:rsidR="00B40507" w:rsidRPr="00B40507">
        <w:rPr>
          <w:rFonts w:ascii="Times New Roman" w:hAnsi="Times New Roman" w:cs="Times New Roman"/>
          <w:sz w:val="20"/>
          <w:szCs w:val="20"/>
        </w:rPr>
        <w:t>,</w:t>
      </w:r>
      <w:r w:rsidR="00B4050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26631">
        <w:rPr>
          <w:rFonts w:ascii="Times New Roman" w:hAnsi="Times New Roman" w:cs="Times New Roman"/>
          <w:sz w:val="20"/>
          <w:szCs w:val="20"/>
        </w:rPr>
        <w:t>uninformed giving</w:t>
      </w:r>
      <w:proofErr w:type="gramStart"/>
      <w:r w:rsidRPr="00826631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Pr="00826631">
        <w:rPr>
          <w:rFonts w:ascii="Times New Roman" w:hAnsi="Times New Roman" w:cs="Times New Roman"/>
          <w:sz w:val="20"/>
          <w:szCs w:val="20"/>
        </w:rPr>
        <w:t xml:space="preserve"> Impact inve</w:t>
      </w:r>
      <w:r w:rsidR="00B40507">
        <w:rPr>
          <w:rFonts w:ascii="Times New Roman" w:hAnsi="Times New Roman" w:cs="Times New Roman"/>
          <w:sz w:val="20"/>
          <w:szCs w:val="20"/>
        </w:rPr>
        <w:t xml:space="preserve">sting is </w:t>
      </w:r>
      <w:r w:rsidRPr="00826631">
        <w:rPr>
          <w:rFonts w:ascii="Times New Roman" w:hAnsi="Times New Roman" w:cs="Times New Roman"/>
          <w:sz w:val="20"/>
          <w:szCs w:val="20"/>
        </w:rPr>
        <w:t>a newly developed U.S. business sector designed to show results in terms of profits and social impact, i.e., the double bottom line</w:t>
      </w:r>
      <w:proofErr w:type="gramStart"/>
      <w:r w:rsidRPr="00826631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  <w:r w:rsidRPr="00826631">
        <w:rPr>
          <w:rFonts w:ascii="Times New Roman" w:hAnsi="Times New Roman" w:cs="Times New Roman"/>
          <w:sz w:val="20"/>
          <w:szCs w:val="20"/>
        </w:rPr>
        <w:t xml:space="preserve">This </w:t>
      </w:r>
      <w:r w:rsidR="00B40507">
        <w:rPr>
          <w:rFonts w:ascii="Times New Roman" w:hAnsi="Times New Roman" w:cs="Times New Roman"/>
          <w:sz w:val="20"/>
          <w:szCs w:val="20"/>
        </w:rPr>
        <w:t>A</w:t>
      </w:r>
      <w:r w:rsidRPr="00826631">
        <w:rPr>
          <w:rFonts w:ascii="Times New Roman" w:hAnsi="Times New Roman" w:cs="Times New Roman"/>
          <w:sz w:val="20"/>
          <w:szCs w:val="20"/>
        </w:rPr>
        <w:t>rticle argues that impact investing provides a system for measuring “return” on investment</w:t>
      </w:r>
      <w:r>
        <w:rPr>
          <w:rFonts w:ascii="Times New Roman" w:hAnsi="Times New Roman" w:cs="Times New Roman"/>
          <w:sz w:val="20"/>
          <w:szCs w:val="20"/>
        </w:rPr>
        <w:t xml:space="preserve"> or</w:t>
      </w:r>
      <w:r w:rsidR="00B40507">
        <w:rPr>
          <w:rFonts w:ascii="Times New Roman" w:hAnsi="Times New Roman" w:cs="Times New Roman"/>
          <w:sz w:val="20"/>
          <w:szCs w:val="20"/>
        </w:rPr>
        <w:t xml:space="preserve"> social impact</w:t>
      </w:r>
      <w:r w:rsidRPr="00826631">
        <w:rPr>
          <w:rFonts w:ascii="Times New Roman" w:hAnsi="Times New Roman" w:cs="Times New Roman"/>
          <w:sz w:val="20"/>
          <w:szCs w:val="20"/>
        </w:rPr>
        <w:t xml:space="preserve"> and for selecting charities based upon a comparison of their level of social impact</w:t>
      </w:r>
      <w:proofErr w:type="gramStart"/>
      <w:r w:rsidRPr="00826631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End"/>
    </w:p>
    <w:p w14:paraId="6CFB6FF8" w14:textId="77777777" w:rsidR="00BE20C3" w:rsidRPr="00886C8C" w:rsidRDefault="00BE20C3" w:rsidP="003F6B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C8C">
        <w:rPr>
          <w:rFonts w:ascii="Times New Roman" w:hAnsi="Times New Roman" w:cs="Times New Roman"/>
          <w:b/>
          <w:sz w:val="20"/>
          <w:szCs w:val="20"/>
        </w:rPr>
        <w:t>WORKS IN PROGRESS</w:t>
      </w:r>
    </w:p>
    <w:p w14:paraId="69245ABC" w14:textId="6EF9425F" w:rsidR="00BE20C3" w:rsidRDefault="00EA2EE6" w:rsidP="00BE20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Nonprofit Endowments and Impact Investing</w:t>
      </w:r>
    </w:p>
    <w:p w14:paraId="1A3E83DD" w14:textId="77777777" w:rsidR="00CF0C95" w:rsidRPr="003B1920" w:rsidRDefault="006B1F6D" w:rsidP="00500768">
      <w:pPr>
        <w:rPr>
          <w:rFonts w:ascii="Times New Roman" w:hAnsi="Times New Roman" w:cs="Times New Roman"/>
          <w:i/>
          <w:sz w:val="20"/>
          <w:szCs w:val="20"/>
        </w:rPr>
      </w:pPr>
      <w:r w:rsidRPr="00124BDC">
        <w:rPr>
          <w:rFonts w:ascii="Times New Roman" w:hAnsi="Times New Roman" w:cs="Times New Roman"/>
          <w:i/>
          <w:sz w:val="20"/>
          <w:szCs w:val="20"/>
        </w:rPr>
        <w:t xml:space="preserve">Will Impact Investing Replace Charitable Giving </w:t>
      </w:r>
      <w:r w:rsidR="00797F20" w:rsidRPr="00124BDC">
        <w:rPr>
          <w:rFonts w:ascii="Times New Roman" w:hAnsi="Times New Roman" w:cs="Times New Roman"/>
          <w:i/>
          <w:sz w:val="20"/>
          <w:szCs w:val="20"/>
        </w:rPr>
        <w:t>in the U</w:t>
      </w:r>
      <w:r w:rsidR="00124BDC" w:rsidRPr="00124BDC">
        <w:rPr>
          <w:rFonts w:ascii="Times New Roman" w:hAnsi="Times New Roman" w:cs="Times New Roman"/>
          <w:i/>
          <w:sz w:val="20"/>
          <w:szCs w:val="20"/>
        </w:rPr>
        <w:t>.</w:t>
      </w:r>
      <w:r w:rsidR="00797F20" w:rsidRPr="00124BDC">
        <w:rPr>
          <w:rFonts w:ascii="Times New Roman" w:hAnsi="Times New Roman" w:cs="Times New Roman"/>
          <w:i/>
          <w:sz w:val="20"/>
          <w:szCs w:val="20"/>
        </w:rPr>
        <w:t>S</w:t>
      </w:r>
      <w:r w:rsidR="00124BDC" w:rsidRPr="00124BDC">
        <w:rPr>
          <w:rFonts w:ascii="Times New Roman" w:hAnsi="Times New Roman" w:cs="Times New Roman"/>
          <w:i/>
          <w:sz w:val="20"/>
          <w:szCs w:val="20"/>
        </w:rPr>
        <w:t>.</w:t>
      </w:r>
      <w:r w:rsidR="00797F20" w:rsidRPr="00124BDC">
        <w:rPr>
          <w:rFonts w:ascii="Times New Roman" w:hAnsi="Times New Roman" w:cs="Times New Roman"/>
          <w:i/>
          <w:sz w:val="20"/>
          <w:szCs w:val="20"/>
        </w:rPr>
        <w:t xml:space="preserve"> and Abroad</w:t>
      </w:r>
      <w:r w:rsidRPr="00124BDC">
        <w:rPr>
          <w:rFonts w:ascii="Times New Roman" w:hAnsi="Times New Roman" w:cs="Times New Roman"/>
          <w:i/>
          <w:sz w:val="20"/>
          <w:szCs w:val="20"/>
        </w:rPr>
        <w:t>?</w:t>
      </w:r>
    </w:p>
    <w:p w14:paraId="274D2701" w14:textId="77777777" w:rsidR="003F6B1A" w:rsidRPr="00886C8C" w:rsidRDefault="0063265E" w:rsidP="003F6B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C8C">
        <w:rPr>
          <w:rFonts w:ascii="Times New Roman" w:hAnsi="Times New Roman" w:cs="Times New Roman"/>
          <w:b/>
          <w:sz w:val="20"/>
          <w:szCs w:val="20"/>
        </w:rPr>
        <w:t>PEER REVIEW OFFERS/</w:t>
      </w:r>
      <w:r w:rsidR="003F6B1A" w:rsidRPr="00886C8C">
        <w:rPr>
          <w:rFonts w:ascii="Times New Roman" w:hAnsi="Times New Roman" w:cs="Times New Roman"/>
          <w:b/>
          <w:sz w:val="20"/>
          <w:szCs w:val="20"/>
        </w:rPr>
        <w:t>OTHER PUBLICATIONS</w:t>
      </w:r>
    </w:p>
    <w:p w14:paraId="55DE22F6" w14:textId="77777777" w:rsidR="0063265E" w:rsidRDefault="0063265E" w:rsidP="0063265E">
      <w:pPr>
        <w:rPr>
          <w:rFonts w:ascii="Times New Roman" w:hAnsi="Times New Roman" w:cs="Times New Roman"/>
          <w:sz w:val="20"/>
          <w:szCs w:val="20"/>
        </w:rPr>
      </w:pPr>
      <w:r w:rsidRPr="0063265E">
        <w:rPr>
          <w:rFonts w:ascii="Times New Roman" w:hAnsi="Times New Roman" w:cs="Times New Roman"/>
          <w:sz w:val="20"/>
          <w:szCs w:val="20"/>
        </w:rPr>
        <w:t>2018 Invitation to Conduct Peer Review</w:t>
      </w:r>
      <w:r w:rsidR="006A7B7E">
        <w:rPr>
          <w:rFonts w:ascii="Times New Roman" w:hAnsi="Times New Roman" w:cs="Times New Roman"/>
          <w:sz w:val="20"/>
          <w:szCs w:val="20"/>
        </w:rPr>
        <w:t xml:space="preserve">: </w:t>
      </w:r>
      <w:r w:rsidRPr="0063265E">
        <w:rPr>
          <w:rFonts w:ascii="Times New Roman" w:hAnsi="Times New Roman" w:cs="Times New Roman"/>
          <w:sz w:val="20"/>
          <w:szCs w:val="20"/>
        </w:rPr>
        <w:t xml:space="preserve">International Bureau of Fiscal Documentation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3265E">
        <w:rPr>
          <w:rFonts w:ascii="Times New Roman" w:hAnsi="Times New Roman" w:cs="Times New Roman"/>
          <w:sz w:val="20"/>
          <w:szCs w:val="20"/>
        </w:rPr>
        <w:t>IBFD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3265E">
        <w:rPr>
          <w:rFonts w:ascii="Times New Roman" w:hAnsi="Times New Roman" w:cs="Times New Roman"/>
          <w:sz w:val="20"/>
          <w:szCs w:val="20"/>
        </w:rPr>
        <w:t xml:space="preserve"> Academic Chairman’s Manuscript on Cross-Border Giving</w:t>
      </w:r>
    </w:p>
    <w:p w14:paraId="45F009CA" w14:textId="77777777" w:rsidR="0063265E" w:rsidRPr="0063265E" w:rsidRDefault="0063265E" w:rsidP="006326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2018 Invitation to Conduct Peer</w:t>
      </w:r>
      <w:r w:rsidRPr="0063265E">
        <w:rPr>
          <w:rFonts w:ascii="Times New Roman" w:hAnsi="Times New Roman" w:cs="Times New Roman"/>
          <w:sz w:val="20"/>
          <w:szCs w:val="20"/>
        </w:rPr>
        <w:t xml:space="preserve"> Review</w:t>
      </w:r>
      <w:r w:rsidR="006A7B7E">
        <w:rPr>
          <w:rFonts w:ascii="Times New Roman" w:hAnsi="Times New Roman" w:cs="Times New Roman"/>
          <w:sz w:val="20"/>
          <w:szCs w:val="20"/>
        </w:rPr>
        <w:t>:</w:t>
      </w:r>
      <w:r w:rsidRPr="006326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Article in the </w:t>
      </w:r>
      <w:r w:rsidR="006A7B7E">
        <w:rPr>
          <w:rFonts w:ascii="Times New Roman" w:hAnsi="Times New Roman" w:cs="Times New Roman"/>
          <w:sz w:val="20"/>
          <w:szCs w:val="20"/>
        </w:rPr>
        <w:t>l</w:t>
      </w:r>
      <w:r w:rsidRPr="0063265E">
        <w:rPr>
          <w:rFonts w:ascii="Times New Roman" w:hAnsi="Times New Roman" w:cs="Times New Roman"/>
          <w:sz w:val="20"/>
          <w:szCs w:val="20"/>
        </w:rPr>
        <w:t xml:space="preserve">eading U.S. tax publication, </w:t>
      </w:r>
      <w:r w:rsidRPr="002656C8">
        <w:rPr>
          <w:rFonts w:ascii="Times New Roman" w:hAnsi="Times New Roman" w:cs="Times New Roman"/>
          <w:smallCaps/>
          <w:sz w:val="20"/>
          <w:szCs w:val="20"/>
        </w:rPr>
        <w:t>Tax Notes</w:t>
      </w:r>
      <w:r w:rsidRPr="0063265E">
        <w:rPr>
          <w:rFonts w:ascii="Times New Roman" w:hAnsi="Times New Roman" w:cs="Times New Roman"/>
          <w:sz w:val="20"/>
          <w:szCs w:val="20"/>
        </w:rPr>
        <w:t>, the top provider of daily tax articles (</w:t>
      </w:r>
      <w:r w:rsidRPr="0063265E">
        <w:rPr>
          <w:rFonts w:ascii="Times New Roman" w:hAnsi="Times New Roman" w:cs="Times New Roman"/>
          <w:i/>
          <w:sz w:val="20"/>
          <w:szCs w:val="20"/>
        </w:rPr>
        <w:t>see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265E">
        <w:rPr>
          <w:rFonts w:ascii="Times New Roman" w:hAnsi="Times New Roman" w:cs="Times New Roman"/>
          <w:i/>
          <w:sz w:val="20"/>
          <w:szCs w:val="20"/>
        </w:rPr>
        <w:t>infra</w:t>
      </w:r>
      <w:r w:rsidRPr="0063265E">
        <w:rPr>
          <w:rFonts w:ascii="Times New Roman" w:hAnsi="Times New Roman" w:cs="Times New Roman"/>
          <w:sz w:val="20"/>
          <w:szCs w:val="20"/>
        </w:rPr>
        <w:t>), regarding a solution to the problem of U.S. corporate tax avoidance through overseas profit shifting</w:t>
      </w:r>
    </w:p>
    <w:p w14:paraId="24B45CBB" w14:textId="77777777" w:rsidR="00EC7C27" w:rsidRPr="00EC7C27" w:rsidRDefault="00EC7C27" w:rsidP="00B91699">
      <w:pPr>
        <w:rPr>
          <w:rFonts w:ascii="Times New Roman" w:hAnsi="Times New Roman" w:cs="Times New Roman"/>
          <w:sz w:val="20"/>
          <w:szCs w:val="20"/>
        </w:rPr>
      </w:pPr>
      <w:r w:rsidRPr="00EC7C27">
        <w:rPr>
          <w:rFonts w:ascii="Times New Roman" w:hAnsi="Times New Roman" w:cs="Times New Roman"/>
          <w:i/>
          <w:sz w:val="20"/>
          <w:szCs w:val="20"/>
        </w:rPr>
        <w:t>Dual-Qualified Structures:  A Tax-Efficient Solution for Charitable Giving in the US and UK</w:t>
      </w:r>
      <w:r w:rsidRPr="00EC7C27">
        <w:rPr>
          <w:rFonts w:ascii="Times New Roman" w:hAnsi="Times New Roman" w:cs="Times New Roman"/>
          <w:sz w:val="20"/>
          <w:szCs w:val="20"/>
        </w:rPr>
        <w:t xml:space="preserve">, </w:t>
      </w:r>
      <w:r w:rsidRPr="00EC7C27">
        <w:rPr>
          <w:rFonts w:ascii="Times New Roman" w:hAnsi="Times New Roman" w:cs="Times New Roman"/>
          <w:iCs/>
          <w:smallCaps/>
          <w:sz w:val="20"/>
          <w:szCs w:val="20"/>
        </w:rPr>
        <w:t>Family Foundation Advisor</w:t>
      </w:r>
      <w:r w:rsidRPr="00EC7C27">
        <w:rPr>
          <w:rFonts w:ascii="Times New Roman" w:hAnsi="Times New Roman" w:cs="Times New Roman"/>
          <w:sz w:val="20"/>
          <w:szCs w:val="20"/>
        </w:rPr>
        <w:t>, September/October 2008.</w:t>
      </w:r>
    </w:p>
    <w:p w14:paraId="36563D50" w14:textId="77777777" w:rsidR="00EC7C27" w:rsidRPr="00EC7C27" w:rsidRDefault="00EC7C27" w:rsidP="00B91699">
      <w:pPr>
        <w:rPr>
          <w:rFonts w:ascii="Times New Roman" w:hAnsi="Times New Roman" w:cs="Times New Roman"/>
          <w:iCs/>
          <w:sz w:val="20"/>
          <w:szCs w:val="20"/>
        </w:rPr>
      </w:pPr>
      <w:r w:rsidRPr="00EC7C27">
        <w:rPr>
          <w:rFonts w:ascii="Times New Roman" w:hAnsi="Times New Roman" w:cs="Times New Roman"/>
          <w:i/>
          <w:iCs/>
          <w:sz w:val="20"/>
          <w:szCs w:val="20"/>
        </w:rPr>
        <w:t xml:space="preserve">Charitable Uses in the US, </w:t>
      </w:r>
      <w:r w:rsidRPr="00EC7C27">
        <w:rPr>
          <w:rFonts w:ascii="Times New Roman" w:hAnsi="Times New Roman" w:cs="Times New Roman"/>
          <w:iCs/>
          <w:sz w:val="20"/>
          <w:szCs w:val="20"/>
        </w:rPr>
        <w:t>Richard Cassell and Khrista McCarden</w:t>
      </w:r>
      <w:r w:rsidRPr="00EC7C2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EC7C27">
        <w:rPr>
          <w:rFonts w:ascii="Times New Roman" w:hAnsi="Times New Roman" w:cs="Times New Roman"/>
          <w:iCs/>
          <w:smallCaps/>
          <w:sz w:val="20"/>
          <w:szCs w:val="20"/>
        </w:rPr>
        <w:t>Offshore Investment</w:t>
      </w:r>
      <w:r w:rsidRPr="00EC7C2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EC7C27">
        <w:rPr>
          <w:rFonts w:ascii="Times New Roman" w:hAnsi="Times New Roman" w:cs="Times New Roman"/>
          <w:iCs/>
          <w:sz w:val="20"/>
          <w:szCs w:val="20"/>
        </w:rPr>
        <w:t>July/August 2007</w:t>
      </w:r>
      <w:r w:rsidRPr="00EC7C2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C7C27">
        <w:rPr>
          <w:rFonts w:ascii="Times New Roman" w:hAnsi="Times New Roman" w:cs="Times New Roman"/>
          <w:iCs/>
          <w:sz w:val="20"/>
          <w:szCs w:val="20"/>
        </w:rPr>
        <w:t>(published in association with 17</w:t>
      </w:r>
      <w:r w:rsidRPr="00EC7C27">
        <w:rPr>
          <w:rFonts w:ascii="Times New Roman" w:hAnsi="Times New Roman" w:cs="Times New Roman"/>
          <w:iCs/>
          <w:sz w:val="20"/>
          <w:szCs w:val="20"/>
          <w:vertAlign w:val="superscript"/>
        </w:rPr>
        <w:t>th</w:t>
      </w:r>
      <w:r w:rsidRPr="00EC7C27">
        <w:rPr>
          <w:rFonts w:ascii="Times New Roman" w:hAnsi="Times New Roman" w:cs="Times New Roman"/>
          <w:iCs/>
          <w:sz w:val="20"/>
          <w:szCs w:val="20"/>
        </w:rPr>
        <w:t xml:space="preserve"> Oxford Offshore Symposium, Jesus College, Oxford University).</w:t>
      </w:r>
    </w:p>
    <w:p w14:paraId="257AF590" w14:textId="77777777" w:rsidR="00EC7C27" w:rsidRPr="00EC7C27" w:rsidRDefault="00EC7C27" w:rsidP="00B91699">
      <w:pPr>
        <w:rPr>
          <w:rFonts w:ascii="Times New Roman" w:hAnsi="Times New Roman" w:cs="Times New Roman"/>
          <w:sz w:val="20"/>
          <w:szCs w:val="20"/>
        </w:rPr>
      </w:pPr>
      <w:r w:rsidRPr="00EC7C27">
        <w:rPr>
          <w:rFonts w:ascii="Times New Roman" w:hAnsi="Times New Roman" w:cs="Times New Roman"/>
          <w:i/>
          <w:iCs/>
          <w:sz w:val="20"/>
          <w:szCs w:val="20"/>
        </w:rPr>
        <w:t>The Deductibility of Contributions to Single-Member LLCs Owned by Tax-Exempt Organizations</w:t>
      </w:r>
      <w:r w:rsidRPr="00EC7C27">
        <w:rPr>
          <w:rFonts w:ascii="Times New Roman" w:hAnsi="Times New Roman" w:cs="Times New Roman"/>
          <w:iCs/>
          <w:sz w:val="20"/>
          <w:szCs w:val="20"/>
        </w:rPr>
        <w:t>, 2005</w:t>
      </w:r>
      <w:r w:rsidRPr="00EC7C2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C7C27">
        <w:rPr>
          <w:rFonts w:ascii="Times New Roman" w:hAnsi="Times New Roman" w:cs="Times New Roman"/>
          <w:iCs/>
          <w:smallCaps/>
          <w:sz w:val="20"/>
          <w:szCs w:val="20"/>
        </w:rPr>
        <w:t>Tax Notes Today</w:t>
      </w:r>
      <w:r w:rsidRPr="00EC7C27">
        <w:rPr>
          <w:rFonts w:ascii="Times New Roman" w:hAnsi="Times New Roman" w:cs="Times New Roman"/>
          <w:iCs/>
          <w:sz w:val="20"/>
          <w:szCs w:val="20"/>
        </w:rPr>
        <w:t xml:space="preserve">, 115-36 (2005), </w:t>
      </w:r>
      <w:r w:rsidRPr="00EC7C27">
        <w:rPr>
          <w:rFonts w:ascii="Times New Roman" w:hAnsi="Times New Roman" w:cs="Times New Roman"/>
          <w:i/>
          <w:iCs/>
          <w:sz w:val="20"/>
          <w:szCs w:val="20"/>
        </w:rPr>
        <w:t>available at</w:t>
      </w:r>
      <w:r w:rsidRPr="00EC7C27">
        <w:rPr>
          <w:rFonts w:ascii="Times New Roman" w:hAnsi="Times New Roman" w:cs="Times New Roman"/>
          <w:iCs/>
          <w:sz w:val="20"/>
          <w:szCs w:val="20"/>
        </w:rPr>
        <w:t xml:space="preserve"> http://www.lacba.org/showpage.cfm?pageid=5466</w:t>
      </w:r>
      <w:r w:rsidRPr="00EC7C27">
        <w:rPr>
          <w:rFonts w:ascii="Times New Roman" w:hAnsi="Times New Roman" w:cs="Times New Roman"/>
          <w:sz w:val="20"/>
          <w:szCs w:val="20"/>
        </w:rPr>
        <w:t>.</w:t>
      </w:r>
    </w:p>
    <w:p w14:paraId="792B646F" w14:textId="77777777" w:rsidR="00EC7C27" w:rsidRPr="00EC7C27" w:rsidRDefault="00EC7C27" w:rsidP="00B91699">
      <w:pPr>
        <w:rPr>
          <w:rFonts w:ascii="Times New Roman" w:hAnsi="Times New Roman" w:cs="Times New Roman"/>
          <w:smallCaps/>
          <w:sz w:val="20"/>
          <w:szCs w:val="20"/>
        </w:rPr>
      </w:pPr>
      <w:r w:rsidRPr="00EC7C27">
        <w:rPr>
          <w:rFonts w:ascii="Times New Roman" w:hAnsi="Times New Roman" w:cs="Times New Roman"/>
          <w:i/>
          <w:iCs/>
          <w:sz w:val="20"/>
          <w:szCs w:val="20"/>
        </w:rPr>
        <w:t xml:space="preserve">European Commission Extends State Aid Regime for Film Production, </w:t>
      </w:r>
      <w:r w:rsidRPr="00EC7C27">
        <w:rPr>
          <w:rFonts w:ascii="Times New Roman" w:hAnsi="Times New Roman" w:cs="Times New Roman"/>
          <w:iCs/>
          <w:sz w:val="20"/>
          <w:szCs w:val="20"/>
        </w:rPr>
        <w:t xml:space="preserve">34 </w:t>
      </w:r>
      <w:r w:rsidRPr="00EC7C27">
        <w:rPr>
          <w:rFonts w:ascii="Times New Roman" w:hAnsi="Times New Roman" w:cs="Times New Roman"/>
          <w:smallCaps/>
          <w:sz w:val="20"/>
          <w:szCs w:val="20"/>
        </w:rPr>
        <w:t>Tax Notes Int’l</w:t>
      </w:r>
      <w:r w:rsidRPr="00EC7C27">
        <w:rPr>
          <w:rFonts w:ascii="Times New Roman" w:hAnsi="Times New Roman" w:cs="Times New Roman"/>
          <w:sz w:val="20"/>
          <w:szCs w:val="20"/>
        </w:rPr>
        <w:t xml:space="preserve">, 1112 (2004), </w:t>
      </w:r>
      <w:r w:rsidRPr="00EC7C27">
        <w:rPr>
          <w:rFonts w:ascii="Times New Roman" w:hAnsi="Times New Roman" w:cs="Times New Roman"/>
          <w:i/>
          <w:sz w:val="20"/>
          <w:szCs w:val="20"/>
        </w:rPr>
        <w:t>reprinted in</w:t>
      </w:r>
      <w:r w:rsidRPr="00EC7C27">
        <w:rPr>
          <w:rFonts w:ascii="Times New Roman" w:hAnsi="Times New Roman" w:cs="Times New Roman"/>
          <w:sz w:val="20"/>
          <w:szCs w:val="20"/>
        </w:rPr>
        <w:t xml:space="preserve"> 2004 </w:t>
      </w:r>
      <w:r w:rsidRPr="00EC7C27">
        <w:rPr>
          <w:rFonts w:ascii="Times New Roman" w:hAnsi="Times New Roman" w:cs="Times New Roman"/>
          <w:smallCaps/>
          <w:sz w:val="20"/>
          <w:szCs w:val="20"/>
        </w:rPr>
        <w:t>Worldwide Tax Daily</w:t>
      </w:r>
      <w:r w:rsidRPr="00EC7C27">
        <w:rPr>
          <w:rFonts w:ascii="Times New Roman" w:hAnsi="Times New Roman" w:cs="Times New Roman"/>
          <w:sz w:val="20"/>
          <w:szCs w:val="20"/>
        </w:rPr>
        <w:t xml:space="preserve">, 111-11 (2004).  </w:t>
      </w:r>
      <w:r w:rsidRPr="00EC7C27">
        <w:rPr>
          <w:rFonts w:ascii="Times New Roman" w:hAnsi="Times New Roman" w:cs="Times New Roman"/>
          <w:smallCaps/>
          <w:sz w:val="20"/>
          <w:szCs w:val="20"/>
        </w:rPr>
        <w:tab/>
      </w:r>
    </w:p>
    <w:p w14:paraId="10B8EF56" w14:textId="77777777" w:rsidR="007A6E06" w:rsidRDefault="00EC7C27" w:rsidP="00B91699">
      <w:pPr>
        <w:rPr>
          <w:rFonts w:ascii="Times New Roman" w:hAnsi="Times New Roman" w:cs="Times New Roman"/>
          <w:sz w:val="20"/>
          <w:szCs w:val="20"/>
        </w:rPr>
      </w:pPr>
      <w:r w:rsidRPr="00EC7C27">
        <w:rPr>
          <w:rFonts w:ascii="Times New Roman" w:hAnsi="Times New Roman" w:cs="Times New Roman"/>
          <w:i/>
          <w:iCs/>
          <w:sz w:val="20"/>
          <w:szCs w:val="20"/>
        </w:rPr>
        <w:t>California Legislation Affecting Nonprofits-The “Nonprofit Integrity Act of 2004,”</w:t>
      </w:r>
      <w:r w:rsidRPr="00EC7C27">
        <w:rPr>
          <w:rFonts w:ascii="Times New Roman" w:hAnsi="Times New Roman" w:cs="Times New Roman"/>
          <w:sz w:val="20"/>
          <w:szCs w:val="20"/>
        </w:rPr>
        <w:t xml:space="preserve"> </w:t>
      </w:r>
      <w:r w:rsidRPr="00EC7C27">
        <w:rPr>
          <w:rFonts w:ascii="Times New Roman" w:hAnsi="Times New Roman" w:cs="Times New Roman"/>
          <w:i/>
          <w:iCs/>
          <w:sz w:val="20"/>
          <w:szCs w:val="20"/>
        </w:rPr>
        <w:t>available at</w:t>
      </w:r>
      <w:r w:rsidRPr="00EC7C27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B91699" w:rsidRPr="00C33375">
          <w:rPr>
            <w:rStyle w:val="Hyperlink"/>
            <w:rFonts w:ascii="Times New Roman" w:hAnsi="Times New Roman" w:cs="Times New Roman"/>
            <w:sz w:val="20"/>
            <w:szCs w:val="20"/>
          </w:rPr>
          <w:t>http://www.venulex.net/firms/authordetails.asp?activityid=3&amp;authorID=2477</w:t>
        </w:r>
      </w:hyperlink>
      <w:r w:rsidRPr="00EC7C27">
        <w:rPr>
          <w:rFonts w:ascii="Times New Roman" w:hAnsi="Times New Roman" w:cs="Times New Roman"/>
          <w:sz w:val="20"/>
          <w:szCs w:val="20"/>
        </w:rPr>
        <w:t>.</w:t>
      </w:r>
    </w:p>
    <w:p w14:paraId="6A1DA253" w14:textId="77777777" w:rsidR="005C7E0F" w:rsidRDefault="005C7E0F" w:rsidP="00B91699">
      <w:pPr>
        <w:rPr>
          <w:rFonts w:ascii="Times New Roman" w:hAnsi="Times New Roman" w:cs="Times New Roman"/>
          <w:sz w:val="20"/>
          <w:szCs w:val="20"/>
        </w:rPr>
      </w:pPr>
    </w:p>
    <w:p w14:paraId="21C27735" w14:textId="77777777" w:rsidR="00C0621F" w:rsidRPr="002076DA" w:rsidRDefault="00666EB0" w:rsidP="002076D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lastRenderedPageBreak/>
        <w:t>SELECTED PRESENTATIONS</w:t>
      </w:r>
    </w:p>
    <w:p w14:paraId="0C19AB6A" w14:textId="3DF1FDA4" w:rsidR="00540958" w:rsidRDefault="00540958" w:rsidP="00ED5F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2025 NYU </w:t>
      </w:r>
      <w:r w:rsidR="00200F51">
        <w:rPr>
          <w:rFonts w:ascii="Times New Roman" w:hAnsi="Times New Roman" w:cs="Times New Roman"/>
          <w:i/>
          <w:sz w:val="20"/>
          <w:szCs w:val="20"/>
        </w:rPr>
        <w:t xml:space="preserve">School of Law </w:t>
      </w:r>
      <w:r w:rsidRPr="00540958">
        <w:rPr>
          <w:rFonts w:ascii="Times New Roman" w:hAnsi="Times New Roman" w:cs="Times New Roman"/>
          <w:i/>
          <w:sz w:val="20"/>
          <w:szCs w:val="20"/>
        </w:rPr>
        <w:t>Grunin Center Annual Conference on Legal Issues in Social Entrepreneurship and Impact Investing – in the US and Beyond</w:t>
      </w:r>
      <w:r w:rsidR="00200F51">
        <w:rPr>
          <w:rFonts w:ascii="Times New Roman" w:hAnsi="Times New Roman" w:cs="Times New Roman"/>
          <w:i/>
          <w:sz w:val="20"/>
          <w:szCs w:val="20"/>
        </w:rPr>
        <w:t xml:space="preserve"> – Selected as Moderator for </w:t>
      </w:r>
      <w:r w:rsidR="00EA2EE6">
        <w:rPr>
          <w:rFonts w:ascii="Times New Roman" w:hAnsi="Times New Roman" w:cs="Times New Roman"/>
          <w:i/>
          <w:sz w:val="20"/>
          <w:szCs w:val="20"/>
        </w:rPr>
        <w:t xml:space="preserve">Panel on Current Board Governance Issues </w:t>
      </w:r>
    </w:p>
    <w:p w14:paraId="3A4207F6" w14:textId="77777777" w:rsidR="00200F51" w:rsidRDefault="00200F51" w:rsidP="00ED5F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544A891" w14:textId="1826305A" w:rsidR="00ED5F41" w:rsidRPr="006B27CD" w:rsidRDefault="00ED5F41" w:rsidP="00ED5F4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2023 </w:t>
      </w:r>
      <w:r w:rsidRPr="00ED5F41">
        <w:rPr>
          <w:rFonts w:ascii="Times New Roman" w:hAnsi="Times New Roman" w:cs="Times New Roman"/>
          <w:i/>
          <w:sz w:val="20"/>
          <w:szCs w:val="20"/>
        </w:rPr>
        <w:t>Harvard Social Impact Panel – Selected to present and facilitate a session on "Making Effective Impact Investments"</w:t>
      </w:r>
      <w:r w:rsidR="006B27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B27CD" w:rsidRPr="006B27CD">
        <w:rPr>
          <w:rFonts w:ascii="Times New Roman" w:hAnsi="Times New Roman" w:cs="Times New Roman"/>
          <w:iCs/>
          <w:sz w:val="20"/>
          <w:szCs w:val="20"/>
        </w:rPr>
        <w:t>(June 3, 2024)</w:t>
      </w:r>
    </w:p>
    <w:p w14:paraId="460392ED" w14:textId="77777777" w:rsidR="00ED5F41" w:rsidRPr="00ED5F41" w:rsidRDefault="00ED5F41" w:rsidP="00ED5F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228562F" w14:textId="0E0A6285" w:rsidR="00ED5F41" w:rsidRPr="006B27CD" w:rsidRDefault="00ED5F41" w:rsidP="00ED5F41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2023 </w:t>
      </w:r>
      <w:r w:rsidRPr="00ED5F41">
        <w:rPr>
          <w:rFonts w:ascii="Times New Roman" w:hAnsi="Times New Roman" w:cs="Times New Roman"/>
          <w:i/>
          <w:sz w:val="20"/>
          <w:szCs w:val="20"/>
        </w:rPr>
        <w:t>UK Corporate Crime Observatory – Selected as Panelists for international scientific roundtable discussion in cooperation with Italian Judicial College - on "Tax Evasion, Corruption, and The Distortion of Justice (Session II)"  - Selected to present during session on “Encouraging Ethical Tax Compliance Behavior: The Role of the Tax Practitioner in Enhancing Tax Justice”</w:t>
      </w:r>
      <w:r w:rsidR="006B27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B27CD" w:rsidRPr="006B27CD">
        <w:rPr>
          <w:rFonts w:ascii="Times New Roman" w:hAnsi="Times New Roman" w:cs="Times New Roman"/>
          <w:iCs/>
          <w:sz w:val="20"/>
          <w:szCs w:val="20"/>
        </w:rPr>
        <w:t>(June 21, 2024)</w:t>
      </w:r>
    </w:p>
    <w:p w14:paraId="06A0C0E7" w14:textId="77777777" w:rsidR="006B27CD" w:rsidRDefault="006B27CD" w:rsidP="00ED5F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612014B" w14:textId="4EAF322E" w:rsidR="006B27CD" w:rsidRPr="006B27CD" w:rsidRDefault="006B27CD" w:rsidP="00ED5F4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2023 8</w:t>
      </w:r>
      <w:r w:rsidRPr="006B27CD">
        <w:rPr>
          <w:rFonts w:ascii="Times New Roman" w:hAnsi="Times New Roman" w:cs="Times New Roman"/>
          <w:i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i/>
          <w:sz w:val="20"/>
          <w:szCs w:val="20"/>
        </w:rPr>
        <w:t xml:space="preserve"> Annual Tax Faculty </w:t>
      </w:r>
      <w:r w:rsidRPr="006B27CD">
        <w:rPr>
          <w:rFonts w:ascii="Times New Roman" w:hAnsi="Times New Roman" w:cs="Times New Roman"/>
          <w:i/>
          <w:sz w:val="20"/>
          <w:szCs w:val="20"/>
        </w:rPr>
        <w:t>Workshop at the University of Houston Law Center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B27CD">
        <w:rPr>
          <w:rFonts w:ascii="Times New Roman" w:hAnsi="Times New Roman" w:cs="Times New Roman"/>
          <w:iCs/>
          <w:sz w:val="20"/>
          <w:szCs w:val="20"/>
        </w:rPr>
        <w:t>(May 25, 2024)</w:t>
      </w:r>
    </w:p>
    <w:p w14:paraId="4520EE6F" w14:textId="307EF283" w:rsidR="00ED5F41" w:rsidRPr="006B27CD" w:rsidRDefault="00ED5F41" w:rsidP="00F57F6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943EEE1" w14:textId="1B67E9D9" w:rsidR="00B97719" w:rsidRPr="00B97719" w:rsidRDefault="00B97719" w:rsidP="00F57F6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2022</w:t>
      </w:r>
      <w:r w:rsidRPr="00B9771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2D1A">
        <w:rPr>
          <w:rFonts w:ascii="Times New Roman" w:hAnsi="Times New Roman" w:cs="Times New Roman"/>
          <w:i/>
          <w:iCs/>
          <w:sz w:val="20"/>
          <w:szCs w:val="20"/>
        </w:rPr>
        <w:t xml:space="preserve">Faith-Based Investors and Impact Investing, </w:t>
      </w:r>
      <w:r w:rsidRPr="00B97719">
        <w:rPr>
          <w:rFonts w:ascii="Times New Roman" w:hAnsi="Times New Roman" w:cs="Times New Roman"/>
          <w:iCs/>
          <w:sz w:val="20"/>
          <w:szCs w:val="20"/>
        </w:rPr>
        <w:t>UVA Theology and Tax Conference (September 17, 2022)</w:t>
      </w:r>
    </w:p>
    <w:p w14:paraId="4703A362" w14:textId="77777777" w:rsidR="00B97719" w:rsidRDefault="00B97719" w:rsidP="00F57F6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DEFA6C7" w14:textId="2E2EB265" w:rsidR="00385C1F" w:rsidRPr="00385C1F" w:rsidRDefault="00385C1F" w:rsidP="00F57F6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2022 Pennsylvania State Bar Association Keynote Speaker, </w:t>
      </w:r>
      <w:r w:rsidR="00052F2D" w:rsidRPr="00052F2D">
        <w:rPr>
          <w:rFonts w:ascii="Times New Roman" w:hAnsi="Times New Roman" w:cs="Times New Roman"/>
          <w:i/>
          <w:sz w:val="20"/>
          <w:szCs w:val="20"/>
        </w:rPr>
        <w:t xml:space="preserve">The New Frontier of </w:t>
      </w:r>
      <w:r w:rsidRPr="00052F2D">
        <w:rPr>
          <w:rFonts w:ascii="Times New Roman" w:hAnsi="Times New Roman" w:cs="Times New Roman"/>
          <w:i/>
          <w:sz w:val="20"/>
          <w:szCs w:val="20"/>
        </w:rPr>
        <w:t>Impact Investing</w:t>
      </w:r>
      <w:r w:rsidRPr="00385C1F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2241BD">
        <w:rPr>
          <w:rFonts w:ascii="Times New Roman" w:hAnsi="Times New Roman" w:cs="Times New Roman"/>
          <w:iCs/>
          <w:sz w:val="20"/>
          <w:szCs w:val="20"/>
        </w:rPr>
        <w:t>May 18, 2022)</w:t>
      </w:r>
    </w:p>
    <w:p w14:paraId="146AC336" w14:textId="77777777" w:rsidR="00385C1F" w:rsidRDefault="00385C1F" w:rsidP="00F57F6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C63F23D" w14:textId="0DDDE36F" w:rsidR="002656C8" w:rsidRDefault="002656C8" w:rsidP="00F57F6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2021 </w:t>
      </w:r>
      <w:r w:rsidRPr="002656C8">
        <w:rPr>
          <w:rFonts w:ascii="Times New Roman" w:hAnsi="Times New Roman" w:cs="Times New Roman"/>
          <w:i/>
          <w:iCs/>
          <w:sz w:val="20"/>
          <w:szCs w:val="20"/>
        </w:rPr>
        <w:t>New Orleans Bar Association’s 2021 Tax Law Guest Speaker</w:t>
      </w:r>
    </w:p>
    <w:p w14:paraId="6150DAA9" w14:textId="77777777" w:rsidR="002656C8" w:rsidRDefault="002656C8" w:rsidP="00F57F6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5E170B0" w14:textId="77777777" w:rsidR="00F57F69" w:rsidRDefault="00F57F69" w:rsidP="00F57F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F69">
        <w:rPr>
          <w:rFonts w:ascii="Times New Roman" w:hAnsi="Times New Roman" w:cs="Times New Roman"/>
          <w:i/>
          <w:sz w:val="20"/>
          <w:szCs w:val="20"/>
        </w:rPr>
        <w:t>2019 New Orleans Planned Giving Council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Impact Investing </w:t>
      </w:r>
      <w:r w:rsidRPr="00F57F69">
        <w:rPr>
          <w:rFonts w:ascii="Times New Roman" w:hAnsi="Times New Roman" w:cs="Times New Roman"/>
          <w:sz w:val="20"/>
          <w:szCs w:val="20"/>
        </w:rPr>
        <w:t>Guest Speaker at quarterly meeting</w:t>
      </w:r>
      <w:r w:rsidRPr="00F57F6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7F69">
        <w:rPr>
          <w:rFonts w:ascii="Times New Roman" w:hAnsi="Times New Roman" w:cs="Times New Roman"/>
          <w:sz w:val="20"/>
          <w:szCs w:val="20"/>
        </w:rPr>
        <w:t xml:space="preserve">(June 6, 2019) </w:t>
      </w:r>
    </w:p>
    <w:p w14:paraId="64AD1455" w14:textId="77777777" w:rsidR="00F57F69" w:rsidRDefault="00F57F69" w:rsidP="00F57F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F1FF95" w14:textId="77777777" w:rsidR="00F57F69" w:rsidRPr="00F57F69" w:rsidRDefault="00F57F69" w:rsidP="00F57F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F69">
        <w:rPr>
          <w:rFonts w:ascii="Times New Roman" w:hAnsi="Times New Roman" w:cs="Times New Roman"/>
          <w:i/>
          <w:sz w:val="20"/>
          <w:szCs w:val="20"/>
        </w:rPr>
        <w:t>2019 Georgia State Law School’s Faculty Workshop</w:t>
      </w:r>
      <w:r>
        <w:rPr>
          <w:rFonts w:ascii="Times New Roman" w:hAnsi="Times New Roman" w:cs="Times New Roman"/>
          <w:sz w:val="20"/>
          <w:szCs w:val="20"/>
        </w:rPr>
        <w:t>, Invited Presenter on Impact Investing (April 15, 2019)</w:t>
      </w:r>
    </w:p>
    <w:p w14:paraId="04E6D6E4" w14:textId="77777777" w:rsidR="00F57F69" w:rsidRDefault="00F57F69" w:rsidP="00C062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57F69">
        <w:rPr>
          <w:rFonts w:ascii="Times New Roman" w:hAnsi="Times New Roman" w:cs="Times New Roman"/>
          <w:sz w:val="20"/>
          <w:szCs w:val="20"/>
        </w:rPr>
        <w:tab/>
      </w:r>
    </w:p>
    <w:p w14:paraId="26CEA18D" w14:textId="77777777" w:rsidR="00C0621F" w:rsidRPr="00C0621F" w:rsidRDefault="00C0621F" w:rsidP="00C062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621F">
        <w:rPr>
          <w:rFonts w:ascii="Times New Roman" w:hAnsi="Times New Roman" w:cs="Times New Roman"/>
          <w:i/>
          <w:sz w:val="20"/>
          <w:szCs w:val="20"/>
        </w:rPr>
        <w:t>The Rapid Rise of Impact Investing</w:t>
      </w:r>
      <w:r w:rsidRPr="00C0621F">
        <w:rPr>
          <w:rFonts w:ascii="Times New Roman" w:hAnsi="Times New Roman" w:cs="Times New Roman"/>
          <w:sz w:val="20"/>
          <w:szCs w:val="20"/>
        </w:rPr>
        <w:t xml:space="preserve"> as part of the Investing in Positive Social Impact Panel (originator), 2019 American Bar Association (“ABA”) Tax Section Mid-Year Meeting, New Orleans (January 5, 2019) </w:t>
      </w:r>
    </w:p>
    <w:p w14:paraId="601864F4" w14:textId="77777777" w:rsidR="001863C2" w:rsidRDefault="001863C2" w:rsidP="00666EB0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14:paraId="22E5D077" w14:textId="77777777" w:rsidR="0005552E" w:rsidRDefault="0042722C" w:rsidP="001863C2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Offshore Tax Enforcement and Divorce</w:t>
      </w:r>
      <w:r>
        <w:rPr>
          <w:rFonts w:ascii="Times New Roman" w:hAnsi="Times New Roman" w:cs="Times New Roman"/>
          <w:iCs/>
          <w:sz w:val="20"/>
          <w:szCs w:val="20"/>
        </w:rPr>
        <w:t xml:space="preserve">, 2018 </w:t>
      </w:r>
      <w:r w:rsidR="00FF1DC5">
        <w:rPr>
          <w:rFonts w:ascii="Times New Roman" w:hAnsi="Times New Roman" w:cs="Times New Roman"/>
          <w:iCs/>
          <w:sz w:val="20"/>
          <w:szCs w:val="20"/>
        </w:rPr>
        <w:t xml:space="preserve">Critical </w:t>
      </w:r>
      <w:r>
        <w:rPr>
          <w:rFonts w:ascii="Times New Roman" w:hAnsi="Times New Roman" w:cs="Times New Roman"/>
          <w:iCs/>
          <w:sz w:val="20"/>
          <w:szCs w:val="20"/>
        </w:rPr>
        <w:t>Tax Symposium, University of South Carolina School of Law, Columbia, South Carolina (</w:t>
      </w:r>
      <w:r w:rsidR="00103A13">
        <w:rPr>
          <w:rFonts w:ascii="Times New Roman" w:hAnsi="Times New Roman" w:cs="Times New Roman"/>
          <w:iCs/>
          <w:sz w:val="20"/>
          <w:szCs w:val="20"/>
        </w:rPr>
        <w:t>April 14-15, 2018)</w:t>
      </w:r>
    </w:p>
    <w:p w14:paraId="657B2751" w14:textId="77777777" w:rsidR="00792824" w:rsidRPr="0042722C" w:rsidRDefault="00A00911" w:rsidP="001863C2">
      <w:pPr>
        <w:rPr>
          <w:rFonts w:ascii="Times New Roman" w:hAnsi="Times New Roman" w:cs="Times New Roman"/>
          <w:iCs/>
          <w:sz w:val="20"/>
          <w:szCs w:val="20"/>
        </w:rPr>
      </w:pPr>
      <w:r w:rsidRPr="00A00911">
        <w:rPr>
          <w:rFonts w:ascii="Times New Roman" w:hAnsi="Times New Roman" w:cs="Times New Roman"/>
          <w:i/>
          <w:iCs/>
          <w:sz w:val="20"/>
          <w:szCs w:val="20"/>
        </w:rPr>
        <w:t>A Royal Invitation to Global Change</w:t>
      </w:r>
      <w:r w:rsidR="00792824" w:rsidRPr="005F49E1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5F49E1" w:rsidRPr="005F49E1">
        <w:rPr>
          <w:rFonts w:ascii="Times New Roman" w:hAnsi="Times New Roman" w:cs="Times New Roman"/>
          <w:iCs/>
          <w:sz w:val="20"/>
          <w:szCs w:val="20"/>
        </w:rPr>
        <w:t xml:space="preserve">2018 </w:t>
      </w:r>
      <w:r w:rsidR="006240F9" w:rsidRPr="005F49E1">
        <w:rPr>
          <w:rFonts w:ascii="Times New Roman" w:hAnsi="Times New Roman" w:cs="Times New Roman"/>
          <w:iCs/>
          <w:sz w:val="20"/>
          <w:szCs w:val="20"/>
        </w:rPr>
        <w:t>Junior Tax Scholars Workshop</w:t>
      </w:r>
      <w:r w:rsidR="00792824" w:rsidRPr="005F49E1">
        <w:rPr>
          <w:rFonts w:ascii="Times New Roman" w:hAnsi="Times New Roman" w:cs="Times New Roman"/>
          <w:iCs/>
          <w:sz w:val="20"/>
          <w:szCs w:val="20"/>
        </w:rPr>
        <w:t>,</w:t>
      </w:r>
      <w:r w:rsidR="00792824">
        <w:rPr>
          <w:rFonts w:ascii="Times New Roman" w:hAnsi="Times New Roman" w:cs="Times New Roman"/>
          <w:iCs/>
          <w:sz w:val="20"/>
          <w:szCs w:val="20"/>
        </w:rPr>
        <w:t xml:space="preserve"> University of Colorado, Boulder, CO (June 15-16, 2018)</w:t>
      </w:r>
    </w:p>
    <w:p w14:paraId="40A03035" w14:textId="77777777" w:rsidR="001863C2" w:rsidRDefault="001863C2" w:rsidP="001863C2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Pr="001863C2">
        <w:rPr>
          <w:rFonts w:ascii="Times New Roman" w:hAnsi="Times New Roman" w:cs="Times New Roman"/>
          <w:i/>
          <w:iCs/>
          <w:sz w:val="20"/>
          <w:szCs w:val="20"/>
        </w:rPr>
        <w:t>The Offshore Whistle During Divorce: An Examination of the Whistleblower Pr</w:t>
      </w:r>
      <w:r>
        <w:rPr>
          <w:rFonts w:ascii="Times New Roman" w:hAnsi="Times New Roman" w:cs="Times New Roman"/>
          <w:i/>
          <w:iCs/>
          <w:sz w:val="20"/>
          <w:szCs w:val="20"/>
        </w:rPr>
        <w:t>ogram and Innocent Spouse Relief”</w:t>
      </w:r>
      <w:r w:rsidRPr="00D34D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F49E1" w:rsidRPr="005F49E1">
        <w:rPr>
          <w:rFonts w:ascii="Times New Roman" w:hAnsi="Times New Roman" w:cs="Times New Roman"/>
          <w:iCs/>
          <w:sz w:val="20"/>
          <w:szCs w:val="20"/>
        </w:rPr>
        <w:t xml:space="preserve">2017 </w:t>
      </w:r>
      <w:r w:rsidR="006240F9" w:rsidRPr="005F49E1">
        <w:rPr>
          <w:rFonts w:ascii="Times New Roman" w:hAnsi="Times New Roman" w:cs="Times New Roman"/>
          <w:iCs/>
          <w:sz w:val="20"/>
          <w:szCs w:val="20"/>
        </w:rPr>
        <w:t>Junior Tax Scholars Workshop</w:t>
      </w:r>
      <w:r w:rsidRPr="005F49E1">
        <w:rPr>
          <w:rFonts w:ascii="Times New Roman" w:hAnsi="Times New Roman" w:cs="Times New Roman"/>
          <w:iCs/>
          <w:sz w:val="20"/>
          <w:szCs w:val="20"/>
        </w:rPr>
        <w:t>,</w:t>
      </w:r>
      <w:r w:rsidRPr="00D34D4B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University of Toronto Faculty of Law, Toronto, Canada (June 16, 2017</w:t>
      </w:r>
      <w:r w:rsidRPr="00D34D4B">
        <w:rPr>
          <w:rFonts w:ascii="Times New Roman" w:hAnsi="Times New Roman" w:cs="Times New Roman"/>
          <w:iCs/>
          <w:sz w:val="20"/>
          <w:szCs w:val="20"/>
        </w:rPr>
        <w:t>)</w:t>
      </w:r>
      <w:r w:rsidR="00866371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5C663CAA" w14:textId="77777777" w:rsidR="00866371" w:rsidRPr="00866371" w:rsidRDefault="00866371" w:rsidP="00866371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Pr="00866371">
        <w:rPr>
          <w:rFonts w:ascii="Times New Roman" w:hAnsi="Times New Roman" w:cs="Times New Roman"/>
          <w:i/>
          <w:iCs/>
          <w:sz w:val="20"/>
          <w:szCs w:val="20"/>
        </w:rPr>
        <w:t>Till Offshore Do Us Part: Uncovering Assets Hidden from Spouses and Tax Authorities</w:t>
      </w:r>
      <w:r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86637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r w:rsidRPr="00866371">
        <w:rPr>
          <w:rFonts w:ascii="Times New Roman" w:hAnsi="Times New Roman" w:cs="Times New Roman"/>
          <w:iCs/>
          <w:sz w:val="20"/>
          <w:szCs w:val="20"/>
        </w:rPr>
        <w:t xml:space="preserve">The Sanford E. Sarasohn Conference </w:t>
      </w:r>
      <w:r w:rsidR="00500768">
        <w:rPr>
          <w:rFonts w:ascii="Times New Roman" w:hAnsi="Times New Roman" w:cs="Times New Roman"/>
          <w:iCs/>
          <w:sz w:val="20"/>
          <w:szCs w:val="20"/>
        </w:rPr>
        <w:t>on</w:t>
      </w:r>
      <w:r w:rsidRPr="00866371">
        <w:rPr>
          <w:rFonts w:ascii="Times New Roman" w:hAnsi="Times New Roman" w:cs="Times New Roman"/>
          <w:iCs/>
          <w:sz w:val="20"/>
          <w:szCs w:val="20"/>
        </w:rPr>
        <w:t xml:space="preserve"> Comparative and International Taxation II: Taxation and Migration</w:t>
      </w:r>
      <w:r>
        <w:rPr>
          <w:rFonts w:ascii="Times New Roman" w:hAnsi="Times New Roman" w:cs="Times New Roman"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66371">
        <w:rPr>
          <w:rFonts w:ascii="Times New Roman" w:hAnsi="Times New Roman" w:cs="Times New Roman"/>
          <w:iCs/>
          <w:sz w:val="20"/>
          <w:szCs w:val="20"/>
        </w:rPr>
        <w:t>St. Louis University School of Law/</w:t>
      </w:r>
      <w:r w:rsidR="005F49E1">
        <w:rPr>
          <w:rFonts w:ascii="Times New Roman" w:hAnsi="Times New Roman" w:cs="Times New Roman"/>
          <w:iCs/>
          <w:sz w:val="20"/>
          <w:szCs w:val="20"/>
        </w:rPr>
        <w:t xml:space="preserve">2017 </w:t>
      </w:r>
      <w:r w:rsidRPr="00866371">
        <w:rPr>
          <w:rFonts w:ascii="Times New Roman" w:hAnsi="Times New Roman" w:cs="Times New Roman"/>
          <w:iCs/>
          <w:sz w:val="20"/>
          <w:szCs w:val="20"/>
        </w:rPr>
        <w:t>Tax Symposium</w:t>
      </w:r>
      <w:r>
        <w:rPr>
          <w:rFonts w:ascii="Times New Roman" w:hAnsi="Times New Roman" w:cs="Times New Roman"/>
          <w:iCs/>
          <w:sz w:val="20"/>
          <w:szCs w:val="20"/>
        </w:rPr>
        <w:t>, St. Louis, Missouri (March 31, 2017)</w:t>
      </w:r>
    </w:p>
    <w:p w14:paraId="593236AC" w14:textId="77777777" w:rsidR="00D34D4B" w:rsidRDefault="00866371" w:rsidP="00B91699">
      <w:pPr>
        <w:rPr>
          <w:rFonts w:ascii="Times New Roman" w:hAnsi="Times New Roman" w:cs="Times New Roman"/>
          <w:sz w:val="20"/>
          <w:szCs w:val="20"/>
        </w:rPr>
      </w:pPr>
      <w:r w:rsidRPr="00D34D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4D4B" w:rsidRPr="00D34D4B">
        <w:rPr>
          <w:rFonts w:ascii="Times New Roman" w:hAnsi="Times New Roman" w:cs="Times New Roman"/>
          <w:i/>
          <w:sz w:val="20"/>
          <w:szCs w:val="20"/>
        </w:rPr>
        <w:t xml:space="preserve">“The Philanthropic Sector and Radical Reform” </w:t>
      </w:r>
      <w:r w:rsidR="00D34D4B" w:rsidRPr="00932965">
        <w:rPr>
          <w:rFonts w:ascii="Times New Roman" w:hAnsi="Times New Roman" w:cs="Times New Roman"/>
          <w:sz w:val="20"/>
          <w:szCs w:val="20"/>
        </w:rPr>
        <w:t>Panelist</w:t>
      </w:r>
      <w:r w:rsidR="00D34D4B" w:rsidRPr="00D34D4B">
        <w:rPr>
          <w:rFonts w:ascii="Times New Roman" w:hAnsi="Times New Roman" w:cs="Times New Roman"/>
          <w:sz w:val="20"/>
          <w:szCs w:val="20"/>
        </w:rPr>
        <w:t>/Presenter,</w:t>
      </w:r>
      <w:r w:rsidR="00D34D4B" w:rsidRPr="00D34D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4D4B" w:rsidRPr="00D34D4B">
        <w:rPr>
          <w:rFonts w:ascii="Times New Roman" w:hAnsi="Times New Roman" w:cs="Times New Roman"/>
          <w:sz w:val="20"/>
          <w:szCs w:val="20"/>
        </w:rPr>
        <w:t>AALS Annual Meeting, Nonprofit and Philanthropy Law Section,</w:t>
      </w:r>
      <w:r w:rsidR="00D34D4B" w:rsidRPr="00D34D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4D4B" w:rsidRPr="00D34D4B">
        <w:rPr>
          <w:rFonts w:ascii="Times New Roman" w:hAnsi="Times New Roman" w:cs="Times New Roman"/>
          <w:sz w:val="20"/>
          <w:szCs w:val="20"/>
        </w:rPr>
        <w:t xml:space="preserve">New York, New York </w:t>
      </w:r>
      <w:r w:rsidR="00D34D4B" w:rsidRPr="00D34D4B">
        <w:rPr>
          <w:rFonts w:ascii="Times New Roman" w:hAnsi="Times New Roman" w:cs="Times New Roman"/>
          <w:i/>
          <w:sz w:val="20"/>
          <w:szCs w:val="20"/>
        </w:rPr>
        <w:t>(</w:t>
      </w:r>
      <w:r w:rsidR="00D34D4B" w:rsidRPr="00D34D4B">
        <w:rPr>
          <w:rFonts w:ascii="Times New Roman" w:hAnsi="Times New Roman" w:cs="Times New Roman"/>
          <w:sz w:val="20"/>
          <w:szCs w:val="20"/>
        </w:rPr>
        <w:t>January 2016)</w:t>
      </w:r>
    </w:p>
    <w:p w14:paraId="76685A6B" w14:textId="77777777" w:rsidR="00866371" w:rsidRPr="00D34D4B" w:rsidRDefault="00866371" w:rsidP="00866371">
      <w:pPr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D34D4B">
        <w:rPr>
          <w:rFonts w:ascii="Times New Roman" w:hAnsi="Times New Roman" w:cs="Times New Roman"/>
          <w:i/>
          <w:iCs/>
          <w:sz w:val="20"/>
          <w:szCs w:val="20"/>
        </w:rPr>
        <w:t xml:space="preserve">“The American Exodus: An Examination of Expatriation” – </w:t>
      </w:r>
      <w:r w:rsidR="005F49E1" w:rsidRPr="005F49E1">
        <w:rPr>
          <w:rFonts w:ascii="Times New Roman" w:hAnsi="Times New Roman" w:cs="Times New Roman"/>
          <w:iCs/>
          <w:sz w:val="20"/>
          <w:szCs w:val="20"/>
        </w:rPr>
        <w:t>2016</w:t>
      </w:r>
      <w:r w:rsidR="005F49E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240F9" w:rsidRPr="005F49E1">
        <w:rPr>
          <w:rFonts w:ascii="Times New Roman" w:hAnsi="Times New Roman" w:cs="Times New Roman"/>
          <w:iCs/>
          <w:sz w:val="20"/>
          <w:szCs w:val="20"/>
        </w:rPr>
        <w:t>Junior Tax Scholars Workshop</w:t>
      </w:r>
      <w:r w:rsidRPr="00D34D4B">
        <w:rPr>
          <w:rFonts w:ascii="Times New Roman" w:hAnsi="Times New Roman" w:cs="Times New Roman"/>
          <w:iCs/>
          <w:sz w:val="20"/>
          <w:szCs w:val="20"/>
        </w:rPr>
        <w:t>, U</w:t>
      </w:r>
      <w:r>
        <w:rPr>
          <w:rFonts w:ascii="Times New Roman" w:hAnsi="Times New Roman" w:cs="Times New Roman"/>
          <w:iCs/>
          <w:sz w:val="20"/>
          <w:szCs w:val="20"/>
        </w:rPr>
        <w:t>C Irvine School of Law, Irvine, California (June 11, 201</w:t>
      </w:r>
      <w:r w:rsidR="005F49E1">
        <w:rPr>
          <w:rFonts w:ascii="Times New Roman" w:hAnsi="Times New Roman" w:cs="Times New Roman"/>
          <w:iCs/>
          <w:sz w:val="20"/>
          <w:szCs w:val="20"/>
        </w:rPr>
        <w:t>6</w:t>
      </w:r>
      <w:r>
        <w:rPr>
          <w:rFonts w:ascii="Times New Roman" w:hAnsi="Times New Roman" w:cs="Times New Roman"/>
          <w:iCs/>
          <w:sz w:val="20"/>
          <w:szCs w:val="20"/>
        </w:rPr>
        <w:t>-invited</w:t>
      </w:r>
      <w:r w:rsidRPr="00D34D4B">
        <w:rPr>
          <w:rFonts w:ascii="Times New Roman" w:hAnsi="Times New Roman" w:cs="Times New Roman"/>
          <w:iCs/>
          <w:sz w:val="20"/>
          <w:szCs w:val="20"/>
        </w:rPr>
        <w:t>)</w:t>
      </w:r>
    </w:p>
    <w:p w14:paraId="1C61B754" w14:textId="77777777" w:rsidR="00D34D4B" w:rsidRPr="00D34D4B" w:rsidRDefault="00D34D4B" w:rsidP="00B91699">
      <w:pPr>
        <w:rPr>
          <w:rFonts w:ascii="Times New Roman" w:hAnsi="Times New Roman" w:cs="Times New Roman"/>
          <w:sz w:val="20"/>
          <w:szCs w:val="20"/>
        </w:rPr>
      </w:pPr>
      <w:r w:rsidRPr="00D34D4B">
        <w:rPr>
          <w:rFonts w:ascii="Times New Roman" w:hAnsi="Times New Roman" w:cs="Times New Roman"/>
          <w:i/>
          <w:sz w:val="20"/>
          <w:szCs w:val="20"/>
        </w:rPr>
        <w:t xml:space="preserve">“The Charitable Deduction Games:  Building a More Efficient Charitable Market” </w:t>
      </w:r>
      <w:r w:rsidRPr="00D34D4B">
        <w:rPr>
          <w:rFonts w:ascii="Times New Roman" w:hAnsi="Times New Roman" w:cs="Times New Roman"/>
          <w:bCs/>
          <w:smallCaps/>
          <w:sz w:val="20"/>
          <w:szCs w:val="20"/>
        </w:rPr>
        <w:t xml:space="preserve">– </w:t>
      </w:r>
      <w:r w:rsidR="005F49E1" w:rsidRPr="005F49E1">
        <w:rPr>
          <w:rFonts w:ascii="Times New Roman" w:hAnsi="Times New Roman" w:cs="Times New Roman"/>
          <w:bCs/>
          <w:smallCaps/>
          <w:sz w:val="20"/>
          <w:szCs w:val="20"/>
        </w:rPr>
        <w:t xml:space="preserve">2014 </w:t>
      </w:r>
      <w:r w:rsidR="006240F9" w:rsidRPr="005F49E1">
        <w:rPr>
          <w:rFonts w:ascii="Times New Roman" w:hAnsi="Times New Roman" w:cs="Times New Roman"/>
          <w:sz w:val="20"/>
          <w:szCs w:val="20"/>
        </w:rPr>
        <w:t>Junior Tax Scholars Workshop</w:t>
      </w:r>
      <w:r w:rsidRPr="00D34D4B">
        <w:rPr>
          <w:rFonts w:ascii="Times New Roman" w:hAnsi="Times New Roman" w:cs="Times New Roman"/>
          <w:sz w:val="20"/>
          <w:szCs w:val="20"/>
        </w:rPr>
        <w:t>, American University, Washington, D.C. (June 6-7, 2014)</w:t>
      </w:r>
    </w:p>
    <w:p w14:paraId="6BC2E01D" w14:textId="77777777" w:rsidR="00D34D4B" w:rsidRPr="00D34D4B" w:rsidRDefault="00D34D4B" w:rsidP="00B91699">
      <w:pPr>
        <w:rPr>
          <w:rFonts w:ascii="Times New Roman" w:hAnsi="Times New Roman" w:cs="Times New Roman"/>
          <w:sz w:val="20"/>
          <w:szCs w:val="20"/>
        </w:rPr>
      </w:pPr>
      <w:r w:rsidRPr="00D34D4B">
        <w:rPr>
          <w:rFonts w:ascii="Times New Roman" w:hAnsi="Times New Roman" w:cs="Times New Roman"/>
          <w:i/>
          <w:sz w:val="20"/>
          <w:szCs w:val="20"/>
        </w:rPr>
        <w:t xml:space="preserve">“The Charitable Deduction Games:  Catching Change” </w:t>
      </w:r>
      <w:r w:rsidRPr="00D34D4B">
        <w:rPr>
          <w:rFonts w:ascii="Times New Roman" w:hAnsi="Times New Roman" w:cs="Times New Roman"/>
          <w:bCs/>
          <w:smallCaps/>
          <w:sz w:val="20"/>
          <w:szCs w:val="20"/>
        </w:rPr>
        <w:t xml:space="preserve">– </w:t>
      </w:r>
      <w:r w:rsidR="005F49E1" w:rsidRPr="005F49E1">
        <w:rPr>
          <w:rFonts w:ascii="Times New Roman" w:hAnsi="Times New Roman" w:cs="Times New Roman"/>
          <w:bCs/>
          <w:smallCaps/>
          <w:sz w:val="20"/>
          <w:szCs w:val="20"/>
        </w:rPr>
        <w:t xml:space="preserve">2013 </w:t>
      </w:r>
      <w:r w:rsidR="006240F9" w:rsidRPr="005F49E1">
        <w:rPr>
          <w:rFonts w:ascii="Times New Roman" w:hAnsi="Times New Roman" w:cs="Times New Roman"/>
          <w:sz w:val="20"/>
          <w:szCs w:val="20"/>
        </w:rPr>
        <w:t>Junior Tax Scholars Workshop</w:t>
      </w:r>
      <w:r w:rsidRPr="00D34D4B">
        <w:rPr>
          <w:rFonts w:ascii="Times New Roman" w:hAnsi="Times New Roman" w:cs="Times New Roman"/>
          <w:sz w:val="20"/>
          <w:szCs w:val="20"/>
        </w:rPr>
        <w:t>, University of Miami, Miami, Florida (May 23-24, 2013)</w:t>
      </w:r>
    </w:p>
    <w:p w14:paraId="2E1CA721" w14:textId="77777777" w:rsidR="00D34D4B" w:rsidRPr="00D34D4B" w:rsidRDefault="00D34D4B" w:rsidP="00B91699">
      <w:pPr>
        <w:rPr>
          <w:rFonts w:ascii="Times New Roman" w:hAnsi="Times New Roman" w:cs="Times New Roman"/>
          <w:sz w:val="20"/>
          <w:szCs w:val="20"/>
        </w:rPr>
      </w:pPr>
      <w:r w:rsidRPr="00D34D4B">
        <w:rPr>
          <w:rFonts w:ascii="Times New Roman" w:hAnsi="Times New Roman" w:cs="Times New Roman"/>
          <w:i/>
          <w:sz w:val="20"/>
          <w:szCs w:val="20"/>
        </w:rPr>
        <w:lastRenderedPageBreak/>
        <w:t>“The Charitable Deduction Games: Are the Laws in Your Favor?”</w:t>
      </w:r>
      <w:r w:rsidRPr="00D34D4B">
        <w:rPr>
          <w:rFonts w:ascii="Times New Roman" w:hAnsi="Times New Roman" w:cs="Times New Roman"/>
          <w:sz w:val="20"/>
          <w:szCs w:val="20"/>
        </w:rPr>
        <w:t xml:space="preserve">  </w:t>
      </w:r>
      <w:r w:rsidRPr="00D34D4B">
        <w:rPr>
          <w:rFonts w:ascii="Times New Roman" w:hAnsi="Times New Roman" w:cs="Times New Roman"/>
          <w:bCs/>
          <w:smallCaps/>
          <w:sz w:val="20"/>
          <w:szCs w:val="20"/>
        </w:rPr>
        <w:t>–</w:t>
      </w:r>
      <w:r w:rsidRPr="00D34D4B">
        <w:rPr>
          <w:rFonts w:ascii="Times New Roman" w:hAnsi="Times New Roman" w:cs="Times New Roman"/>
          <w:sz w:val="20"/>
          <w:szCs w:val="20"/>
        </w:rPr>
        <w:t xml:space="preserve"> 66</w:t>
      </w:r>
      <w:r w:rsidRPr="00D34D4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D34D4B">
        <w:rPr>
          <w:rFonts w:ascii="Times New Roman" w:hAnsi="Times New Roman" w:cs="Times New Roman"/>
          <w:sz w:val="20"/>
          <w:szCs w:val="20"/>
        </w:rPr>
        <w:t xml:space="preserve"> Congress of the International Fiscal Association, International Tax Research Symposium, Boston, MA (September 30, 2012); Loyola Tax Policy Colloquium, Los Angeles, CA (October 15, 2012); and Washburn University School of Law Tax Law Colloquium, Topeka, KS (April 20, 2012) </w:t>
      </w:r>
    </w:p>
    <w:p w14:paraId="1C447ABA" w14:textId="77777777" w:rsidR="00D34D4B" w:rsidRPr="00D34D4B" w:rsidRDefault="00D34D4B" w:rsidP="00B91699">
      <w:pPr>
        <w:rPr>
          <w:rFonts w:ascii="Times New Roman" w:hAnsi="Times New Roman" w:cs="Times New Roman"/>
          <w:sz w:val="20"/>
          <w:szCs w:val="20"/>
        </w:rPr>
      </w:pPr>
      <w:r w:rsidRPr="00D34D4B">
        <w:rPr>
          <w:rFonts w:ascii="Times New Roman" w:hAnsi="Times New Roman" w:cs="Times New Roman"/>
          <w:bCs/>
          <w:i/>
          <w:smallCaps/>
          <w:sz w:val="20"/>
          <w:szCs w:val="20"/>
        </w:rPr>
        <w:t>“</w:t>
      </w:r>
      <w:r w:rsidRPr="00D34D4B">
        <w:rPr>
          <w:rFonts w:ascii="Times New Roman" w:hAnsi="Times New Roman" w:cs="Times New Roman"/>
          <w:i/>
          <w:iCs/>
          <w:sz w:val="20"/>
          <w:szCs w:val="20"/>
        </w:rPr>
        <w:t>What if you have US donors?”</w:t>
      </w:r>
      <w:r w:rsidRPr="00D34D4B">
        <w:rPr>
          <w:rFonts w:ascii="Times New Roman" w:hAnsi="Times New Roman" w:cs="Times New Roman"/>
          <w:bCs/>
          <w:smallCaps/>
          <w:sz w:val="20"/>
          <w:szCs w:val="20"/>
        </w:rPr>
        <w:t xml:space="preserve"> – </w:t>
      </w:r>
      <w:r w:rsidRPr="00D34D4B">
        <w:rPr>
          <w:rFonts w:ascii="Times New Roman" w:hAnsi="Times New Roman" w:cs="Times New Roman"/>
          <w:sz w:val="20"/>
          <w:szCs w:val="20"/>
        </w:rPr>
        <w:t>Major Gift Tax Issues, Interactive Workshop for Fundraisers and Advisers, European Association for Planned Giving, London, UK (November 2007, March 2008, and September 2008)</w:t>
      </w:r>
    </w:p>
    <w:p w14:paraId="0A24EDF7" w14:textId="77777777" w:rsidR="002076DA" w:rsidRDefault="00D34D4B" w:rsidP="002076DA">
      <w:pPr>
        <w:rPr>
          <w:rFonts w:ascii="Times New Roman" w:hAnsi="Times New Roman" w:cs="Times New Roman"/>
          <w:sz w:val="20"/>
          <w:szCs w:val="20"/>
        </w:rPr>
      </w:pPr>
      <w:r w:rsidRPr="00D34D4B">
        <w:rPr>
          <w:rFonts w:ascii="Times New Roman" w:hAnsi="Times New Roman" w:cs="Times New Roman"/>
          <w:bCs/>
          <w:i/>
          <w:smallCaps/>
          <w:sz w:val="20"/>
          <w:szCs w:val="20"/>
        </w:rPr>
        <w:t>“</w:t>
      </w:r>
      <w:r w:rsidRPr="00D34D4B">
        <w:rPr>
          <w:rFonts w:ascii="Times New Roman" w:hAnsi="Times New Roman" w:cs="Times New Roman"/>
          <w:i/>
          <w:sz w:val="20"/>
          <w:szCs w:val="20"/>
        </w:rPr>
        <w:t>Transatlantic Giving”</w:t>
      </w:r>
      <w:r w:rsidRPr="00D34D4B">
        <w:rPr>
          <w:rFonts w:ascii="Times New Roman" w:hAnsi="Times New Roman" w:cs="Times New Roman"/>
          <w:bCs/>
          <w:smallCaps/>
          <w:sz w:val="20"/>
          <w:szCs w:val="20"/>
        </w:rPr>
        <w:t xml:space="preserve"> – </w:t>
      </w:r>
      <w:r w:rsidRPr="00D34D4B">
        <w:rPr>
          <w:rFonts w:ascii="Times New Roman" w:hAnsi="Times New Roman" w:cs="Times New Roman"/>
          <w:sz w:val="20"/>
          <w:szCs w:val="20"/>
        </w:rPr>
        <w:t>STEP Philanthropy Conference, London, UK</w:t>
      </w:r>
      <w:r w:rsidR="00E63D4B">
        <w:rPr>
          <w:rFonts w:ascii="Times New Roman" w:hAnsi="Times New Roman" w:cs="Times New Roman"/>
          <w:sz w:val="20"/>
          <w:szCs w:val="20"/>
        </w:rPr>
        <w:t xml:space="preserve"> (September 2008</w:t>
      </w:r>
      <w:r w:rsidR="00932965">
        <w:rPr>
          <w:rFonts w:ascii="Times New Roman" w:hAnsi="Times New Roman" w:cs="Times New Roman"/>
          <w:sz w:val="20"/>
          <w:szCs w:val="20"/>
        </w:rPr>
        <w:t>)</w:t>
      </w:r>
    </w:p>
    <w:p w14:paraId="1CDF3E7C" w14:textId="77777777" w:rsidR="00D64B59" w:rsidRPr="002076DA" w:rsidRDefault="00AA4E8E" w:rsidP="00207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6DA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D64B59" w:rsidRPr="002076DA">
        <w:rPr>
          <w:rFonts w:ascii="Times New Roman" w:hAnsi="Times New Roman" w:cs="Times New Roman"/>
          <w:b/>
          <w:sz w:val="24"/>
          <w:szCs w:val="24"/>
        </w:rPr>
        <w:t>LEADERSHIP POSITIONS</w:t>
      </w:r>
    </w:p>
    <w:p w14:paraId="3B6CCADA" w14:textId="77777777" w:rsidR="00D64B59" w:rsidRPr="002076DA" w:rsidRDefault="00D64B59" w:rsidP="00D64B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AEE2B0" w14:textId="77777777" w:rsidR="00933811" w:rsidRPr="002076DA" w:rsidRDefault="00933811" w:rsidP="00D64B59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2076DA">
        <w:rPr>
          <w:rFonts w:ascii="Times New Roman" w:hAnsi="Times New Roman" w:cs="Times New Roman"/>
          <w:b/>
          <w:iCs/>
          <w:sz w:val="20"/>
          <w:szCs w:val="20"/>
        </w:rPr>
        <w:t xml:space="preserve">Louisiana State Law Institute </w:t>
      </w:r>
    </w:p>
    <w:p w14:paraId="6B3B5D71" w14:textId="77777777" w:rsidR="00933811" w:rsidRPr="002076DA" w:rsidRDefault="00933811" w:rsidP="00933811">
      <w:pPr>
        <w:spacing w:after="0" w:line="240" w:lineRule="auto"/>
        <w:ind w:firstLine="720"/>
        <w:rPr>
          <w:rFonts w:ascii="Times New Roman" w:hAnsi="Times New Roman" w:cs="Times New Roman"/>
          <w:b/>
          <w:iCs/>
          <w:sz w:val="20"/>
          <w:szCs w:val="20"/>
        </w:rPr>
      </w:pPr>
      <w:r w:rsidRPr="002076DA">
        <w:rPr>
          <w:rFonts w:ascii="Times New Roman" w:hAnsi="Times New Roman" w:cs="Times New Roman"/>
          <w:i/>
          <w:iCs/>
          <w:sz w:val="20"/>
          <w:szCs w:val="20"/>
        </w:rPr>
        <w:t>Successions and Donations Committee</w:t>
      </w:r>
      <w:r w:rsidRPr="002076DA">
        <w:rPr>
          <w:rFonts w:ascii="Times New Roman" w:hAnsi="Times New Roman" w:cs="Times New Roman"/>
          <w:iCs/>
          <w:sz w:val="20"/>
          <w:szCs w:val="20"/>
        </w:rPr>
        <w:t>, 2019-Present</w:t>
      </w:r>
    </w:p>
    <w:p w14:paraId="5F7C9A48" w14:textId="77777777" w:rsidR="00933811" w:rsidRPr="002076DA" w:rsidRDefault="00933811" w:rsidP="00D64B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379B17" w14:textId="77777777" w:rsidR="00D64B59" w:rsidRPr="002076DA" w:rsidRDefault="00D64B59" w:rsidP="00D64B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>AALS Section on Nonprofit and Philanthropy Law</w:t>
      </w:r>
    </w:p>
    <w:p w14:paraId="5245A083" w14:textId="792709B8" w:rsidR="004A5466" w:rsidRPr="002076DA" w:rsidRDefault="00D64B59" w:rsidP="009B39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ab/>
      </w:r>
      <w:r w:rsidRPr="002076DA">
        <w:rPr>
          <w:rFonts w:ascii="Times New Roman" w:hAnsi="Times New Roman" w:cs="Times New Roman"/>
          <w:i/>
          <w:sz w:val="20"/>
          <w:szCs w:val="20"/>
        </w:rPr>
        <w:t xml:space="preserve">Executive Committee, </w:t>
      </w:r>
      <w:r w:rsidR="00500768">
        <w:rPr>
          <w:rFonts w:ascii="Times New Roman" w:hAnsi="Times New Roman" w:cs="Times New Roman"/>
          <w:sz w:val="20"/>
          <w:szCs w:val="20"/>
        </w:rPr>
        <w:t>Chair</w:t>
      </w:r>
      <w:r w:rsidR="009B39C9" w:rsidRPr="002076DA">
        <w:rPr>
          <w:rFonts w:ascii="Times New Roman" w:hAnsi="Times New Roman" w:cs="Times New Roman"/>
          <w:sz w:val="20"/>
          <w:szCs w:val="20"/>
        </w:rPr>
        <w:t>, 20</w:t>
      </w:r>
      <w:r w:rsidR="00500768">
        <w:rPr>
          <w:rFonts w:ascii="Times New Roman" w:hAnsi="Times New Roman" w:cs="Times New Roman"/>
          <w:sz w:val="20"/>
          <w:szCs w:val="20"/>
        </w:rPr>
        <w:t>21</w:t>
      </w:r>
      <w:r w:rsidR="004A0615">
        <w:rPr>
          <w:rFonts w:ascii="Times New Roman" w:hAnsi="Times New Roman" w:cs="Times New Roman"/>
          <w:sz w:val="20"/>
          <w:szCs w:val="20"/>
        </w:rPr>
        <w:t xml:space="preserve"> and Emeritus 2022</w:t>
      </w:r>
      <w:r w:rsidR="00886C8C">
        <w:rPr>
          <w:rFonts w:ascii="Times New Roman" w:hAnsi="Times New Roman" w:cs="Times New Roman"/>
          <w:sz w:val="20"/>
          <w:szCs w:val="20"/>
        </w:rPr>
        <w:t>, 2013-Present</w:t>
      </w:r>
    </w:p>
    <w:p w14:paraId="2BE4AF5F" w14:textId="41C93928" w:rsidR="00105D74" w:rsidRPr="002076DA" w:rsidRDefault="009B39C9" w:rsidP="009B39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076DA">
        <w:rPr>
          <w:rFonts w:ascii="Times New Roman" w:hAnsi="Times New Roman" w:cs="Times New Roman"/>
          <w:sz w:val="20"/>
          <w:szCs w:val="20"/>
        </w:rPr>
        <w:tab/>
      </w:r>
      <w:r w:rsidRPr="002076DA">
        <w:rPr>
          <w:rFonts w:ascii="Times New Roman" w:hAnsi="Times New Roman" w:cs="Times New Roman"/>
          <w:sz w:val="20"/>
          <w:szCs w:val="20"/>
        </w:rPr>
        <w:tab/>
      </w:r>
      <w:r w:rsidRPr="002076DA">
        <w:rPr>
          <w:rFonts w:ascii="Times New Roman" w:hAnsi="Times New Roman" w:cs="Times New Roman"/>
          <w:sz w:val="20"/>
          <w:szCs w:val="20"/>
        </w:rPr>
        <w:tab/>
      </w:r>
      <w:r w:rsidRPr="002076DA">
        <w:rPr>
          <w:rFonts w:ascii="Times New Roman" w:hAnsi="Times New Roman" w:cs="Times New Roman"/>
          <w:sz w:val="20"/>
          <w:szCs w:val="20"/>
        </w:rPr>
        <w:tab/>
      </w:r>
    </w:p>
    <w:p w14:paraId="7F2891F8" w14:textId="77777777" w:rsidR="00105D74" w:rsidRPr="002076DA" w:rsidRDefault="00105D74" w:rsidP="009B39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 xml:space="preserve">Southeastern Association of Law Schools (SEALS), </w:t>
      </w:r>
      <w:r w:rsidRPr="002076DA">
        <w:rPr>
          <w:rFonts w:ascii="Times New Roman" w:hAnsi="Times New Roman" w:cs="Times New Roman"/>
          <w:sz w:val="20"/>
          <w:szCs w:val="20"/>
        </w:rPr>
        <w:t xml:space="preserve">Selected as 2019 presenter for </w:t>
      </w:r>
      <w:r w:rsidRPr="002076DA">
        <w:rPr>
          <w:rFonts w:ascii="Times New Roman" w:hAnsi="Times New Roman" w:cs="Times New Roman"/>
          <w:i/>
          <w:sz w:val="20"/>
          <w:szCs w:val="20"/>
        </w:rPr>
        <w:t>Tax Policy in the 21</w:t>
      </w:r>
      <w:r w:rsidRPr="002076DA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2076DA">
        <w:rPr>
          <w:rFonts w:ascii="Times New Roman" w:hAnsi="Times New Roman" w:cs="Times New Roman"/>
          <w:i/>
          <w:sz w:val="20"/>
          <w:szCs w:val="20"/>
        </w:rPr>
        <w:t xml:space="preserve"> Century </w:t>
      </w:r>
      <w:r w:rsidRPr="002076DA">
        <w:rPr>
          <w:rFonts w:ascii="Times New Roman" w:hAnsi="Times New Roman" w:cs="Times New Roman"/>
          <w:sz w:val="20"/>
          <w:szCs w:val="20"/>
        </w:rPr>
        <w:t>workshop</w:t>
      </w:r>
      <w:r w:rsidR="003B1920" w:rsidRPr="002076DA">
        <w:rPr>
          <w:rFonts w:ascii="Times New Roman" w:hAnsi="Times New Roman" w:cs="Times New Roman"/>
          <w:sz w:val="20"/>
          <w:szCs w:val="20"/>
        </w:rPr>
        <w:t xml:space="preserve"> and for Works-In-Progress Workshop</w:t>
      </w:r>
    </w:p>
    <w:p w14:paraId="5274DBB7" w14:textId="77777777" w:rsidR="001430DA" w:rsidRPr="002076DA" w:rsidRDefault="001430DA" w:rsidP="009B39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DE8CC" w14:textId="77777777" w:rsidR="001430DA" w:rsidRPr="002076DA" w:rsidRDefault="001430DA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>National Center for Philant</w:t>
      </w:r>
      <w:r w:rsidR="00B642C7" w:rsidRPr="002076DA">
        <w:rPr>
          <w:rFonts w:ascii="Times New Roman" w:hAnsi="Times New Roman" w:cs="Times New Roman"/>
          <w:b/>
          <w:sz w:val="20"/>
          <w:szCs w:val="20"/>
        </w:rPr>
        <w:t>h</w:t>
      </w:r>
      <w:r w:rsidRPr="002076DA">
        <w:rPr>
          <w:rFonts w:ascii="Times New Roman" w:hAnsi="Times New Roman" w:cs="Times New Roman"/>
          <w:b/>
          <w:sz w:val="20"/>
          <w:szCs w:val="20"/>
        </w:rPr>
        <w:t>ropy and the Law (NCPL), New York University School of Law</w:t>
      </w:r>
      <w:r w:rsidR="00C6787F" w:rsidRPr="002076D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6787F" w:rsidRPr="002076DA">
        <w:rPr>
          <w:rFonts w:ascii="Times New Roman" w:hAnsi="Times New Roman" w:cs="Times New Roman"/>
          <w:sz w:val="20"/>
          <w:szCs w:val="20"/>
        </w:rPr>
        <w:t>Annual Conference Auditor</w:t>
      </w:r>
    </w:p>
    <w:p w14:paraId="5E78DAD6" w14:textId="77777777" w:rsidR="00105D74" w:rsidRPr="002076DA" w:rsidRDefault="00105D74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701FD4" w14:textId="77777777" w:rsidR="00105D74" w:rsidRPr="002076DA" w:rsidRDefault="007E5F43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>Junior</w:t>
      </w:r>
      <w:r w:rsidR="00105D74" w:rsidRPr="002076DA">
        <w:rPr>
          <w:rFonts w:ascii="Times New Roman" w:hAnsi="Times New Roman" w:cs="Times New Roman"/>
          <w:b/>
          <w:sz w:val="20"/>
          <w:szCs w:val="20"/>
        </w:rPr>
        <w:t xml:space="preserve"> Tax Scholars Group</w:t>
      </w:r>
      <w:r w:rsidR="00105D74" w:rsidRPr="002076DA">
        <w:rPr>
          <w:rFonts w:ascii="Times New Roman" w:hAnsi="Times New Roman" w:cs="Times New Roman"/>
          <w:sz w:val="20"/>
          <w:szCs w:val="20"/>
        </w:rPr>
        <w:t>, Selected for membership in 2012 and selected participant in Junior Tax Scholars Workshops in 2013, 2014, 2016, 2017, and 2018.</w:t>
      </w:r>
    </w:p>
    <w:p w14:paraId="3181EAEC" w14:textId="77777777" w:rsidR="007E5F43" w:rsidRPr="002076DA" w:rsidRDefault="007E5F43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E3095" w14:textId="77777777" w:rsidR="007E5F43" w:rsidRPr="002076DA" w:rsidRDefault="007E5F43" w:rsidP="007E5F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>Mid-Career Tax Scholars Group</w:t>
      </w:r>
      <w:r w:rsidRPr="002076DA">
        <w:rPr>
          <w:rFonts w:ascii="Times New Roman" w:hAnsi="Times New Roman" w:cs="Times New Roman"/>
          <w:sz w:val="20"/>
          <w:szCs w:val="20"/>
        </w:rPr>
        <w:t>, Selected for membership in 2019.</w:t>
      </w:r>
    </w:p>
    <w:p w14:paraId="013A9D99" w14:textId="77777777" w:rsidR="00105D74" w:rsidRPr="002076DA" w:rsidRDefault="00105D74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BCA56A" w14:textId="77777777" w:rsidR="0063265E" w:rsidRPr="002076DA" w:rsidRDefault="0063265E" w:rsidP="006326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 xml:space="preserve">Nonprofit Law Professors Blog, </w:t>
      </w:r>
      <w:r w:rsidRPr="002076DA">
        <w:rPr>
          <w:rFonts w:ascii="Times New Roman" w:hAnsi="Times New Roman" w:cs="Times New Roman"/>
          <w:sz w:val="20"/>
          <w:szCs w:val="20"/>
        </w:rPr>
        <w:t>Selected as Contributing Editor</w:t>
      </w:r>
    </w:p>
    <w:p w14:paraId="20229B25" w14:textId="77777777" w:rsidR="0063265E" w:rsidRPr="002076DA" w:rsidRDefault="0063265E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A68BE4" w14:textId="77777777" w:rsidR="0063265E" w:rsidRPr="002076DA" w:rsidRDefault="0063265E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>International Fiscal Association (IFA) Member</w:t>
      </w:r>
      <w:r w:rsidRPr="002076DA">
        <w:rPr>
          <w:rFonts w:ascii="Times New Roman" w:hAnsi="Times New Roman" w:cs="Times New Roman"/>
          <w:sz w:val="20"/>
          <w:szCs w:val="20"/>
        </w:rPr>
        <w:t>, Selected Participant in at the 66</w:t>
      </w:r>
      <w:r w:rsidRPr="002076D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2076DA">
        <w:rPr>
          <w:rFonts w:ascii="Times New Roman" w:hAnsi="Times New Roman" w:cs="Times New Roman"/>
          <w:sz w:val="20"/>
          <w:szCs w:val="20"/>
        </w:rPr>
        <w:t xml:space="preserve"> Annual Conference-International Tax Research Symposium in Boston, Massachusetts</w:t>
      </w:r>
    </w:p>
    <w:p w14:paraId="1251A58A" w14:textId="77777777" w:rsidR="0063265E" w:rsidRPr="002076DA" w:rsidRDefault="0063265E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484E56" w14:textId="77777777" w:rsidR="0063265E" w:rsidRPr="002076DA" w:rsidRDefault="0063265E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>American Bar Association (ABA) Tax Section Member</w:t>
      </w:r>
      <w:r w:rsidRPr="002076DA">
        <w:rPr>
          <w:rFonts w:ascii="Times New Roman" w:hAnsi="Times New Roman" w:cs="Times New Roman"/>
          <w:sz w:val="20"/>
          <w:szCs w:val="20"/>
        </w:rPr>
        <w:t xml:space="preserve">, Selected to Design and Participate in 2019 Midyear Conference on Impact Investing Panel </w:t>
      </w:r>
      <w:r w:rsidR="00671BCC" w:rsidRPr="002076DA">
        <w:rPr>
          <w:rFonts w:ascii="Times New Roman" w:hAnsi="Times New Roman" w:cs="Times New Roman"/>
          <w:sz w:val="20"/>
          <w:szCs w:val="20"/>
        </w:rPr>
        <w:t xml:space="preserve">and as </w:t>
      </w:r>
      <w:r w:rsidR="00C0621F" w:rsidRPr="002076DA">
        <w:rPr>
          <w:rFonts w:ascii="Times New Roman" w:hAnsi="Times New Roman" w:cs="Times New Roman"/>
          <w:sz w:val="20"/>
          <w:szCs w:val="20"/>
        </w:rPr>
        <w:t xml:space="preserve">a </w:t>
      </w:r>
      <w:r w:rsidR="00671BCC" w:rsidRPr="002076DA">
        <w:rPr>
          <w:rFonts w:ascii="Times New Roman" w:hAnsi="Times New Roman" w:cs="Times New Roman"/>
          <w:sz w:val="20"/>
          <w:szCs w:val="20"/>
        </w:rPr>
        <w:t>Presenter for 2019 Annual Meeting</w:t>
      </w:r>
    </w:p>
    <w:p w14:paraId="2DF223B7" w14:textId="77777777" w:rsidR="00671BCC" w:rsidRPr="002076DA" w:rsidRDefault="00671BCC" w:rsidP="001430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510197" w14:textId="48AF6870" w:rsidR="00671BCC" w:rsidRPr="002076DA" w:rsidRDefault="00671BCC" w:rsidP="0067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 xml:space="preserve">Tulane Tax </w:t>
      </w:r>
      <w:r w:rsidR="00C0621F" w:rsidRPr="002076DA">
        <w:rPr>
          <w:rFonts w:ascii="Times New Roman" w:hAnsi="Times New Roman" w:cs="Times New Roman"/>
          <w:b/>
          <w:sz w:val="20"/>
          <w:szCs w:val="20"/>
        </w:rPr>
        <w:t>Institute</w:t>
      </w:r>
      <w:r w:rsidRPr="002076DA">
        <w:rPr>
          <w:rFonts w:ascii="Times New Roman" w:hAnsi="Times New Roman" w:cs="Times New Roman"/>
          <w:b/>
          <w:sz w:val="20"/>
          <w:szCs w:val="20"/>
        </w:rPr>
        <w:t xml:space="preserve"> Planning Committee, </w:t>
      </w:r>
      <w:r w:rsidRPr="002076DA">
        <w:rPr>
          <w:rFonts w:ascii="Times New Roman" w:hAnsi="Times New Roman" w:cs="Times New Roman"/>
          <w:sz w:val="20"/>
          <w:szCs w:val="20"/>
        </w:rPr>
        <w:t xml:space="preserve">Selected as </w:t>
      </w:r>
      <w:r w:rsidR="005C7E0F">
        <w:rPr>
          <w:rFonts w:ascii="Times New Roman" w:hAnsi="Times New Roman" w:cs="Times New Roman"/>
          <w:sz w:val="20"/>
          <w:szCs w:val="20"/>
        </w:rPr>
        <w:t xml:space="preserve">Board </w:t>
      </w:r>
      <w:r w:rsidRPr="002076DA">
        <w:rPr>
          <w:rFonts w:ascii="Times New Roman" w:hAnsi="Times New Roman" w:cs="Times New Roman"/>
          <w:sz w:val="20"/>
          <w:szCs w:val="20"/>
        </w:rPr>
        <w:t>Member in 2018</w:t>
      </w:r>
    </w:p>
    <w:p w14:paraId="67B6DD16" w14:textId="77777777" w:rsidR="00671BCC" w:rsidRPr="002076DA" w:rsidRDefault="00671BCC" w:rsidP="0067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4C9006" w14:textId="77777777" w:rsidR="00671BCC" w:rsidRPr="002076DA" w:rsidRDefault="00671BCC" w:rsidP="00671B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6DA">
        <w:rPr>
          <w:rFonts w:ascii="Times New Roman" w:hAnsi="Times New Roman" w:cs="Times New Roman"/>
          <w:b/>
          <w:sz w:val="20"/>
          <w:szCs w:val="20"/>
        </w:rPr>
        <w:t xml:space="preserve">New Orleans Planned Giving Council, </w:t>
      </w:r>
      <w:r w:rsidRPr="002076DA">
        <w:rPr>
          <w:rFonts w:ascii="Times New Roman" w:hAnsi="Times New Roman" w:cs="Times New Roman"/>
          <w:sz w:val="20"/>
          <w:szCs w:val="20"/>
        </w:rPr>
        <w:t>Selected as Presenter for June 2019 meeting</w:t>
      </w:r>
    </w:p>
    <w:p w14:paraId="2D3E19C3" w14:textId="77777777" w:rsidR="00671BCC" w:rsidRDefault="00671BCC" w:rsidP="00143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94F9A" w14:textId="77777777" w:rsidR="00886C8C" w:rsidRDefault="00886C8C" w:rsidP="00B916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39B28" w14:textId="77777777" w:rsidR="00AA4E8E" w:rsidRPr="00513A65" w:rsidRDefault="00AA4E8E" w:rsidP="00E63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A65">
        <w:rPr>
          <w:rFonts w:ascii="Times New Roman" w:hAnsi="Times New Roman" w:cs="Times New Roman"/>
          <w:b/>
          <w:sz w:val="24"/>
          <w:szCs w:val="24"/>
        </w:rPr>
        <w:t>COMMUNITY SERVICE AND VOLUNTEERING</w:t>
      </w:r>
    </w:p>
    <w:p w14:paraId="34D45753" w14:textId="77777777" w:rsidR="00B226AB" w:rsidRDefault="00B226AB" w:rsidP="00877E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65335B" w14:textId="77777777" w:rsidR="008848EE" w:rsidRDefault="00933811" w:rsidP="00C41C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8EE">
        <w:rPr>
          <w:rFonts w:ascii="Times New Roman" w:hAnsi="Times New Roman" w:cs="Times New Roman"/>
          <w:sz w:val="20"/>
          <w:szCs w:val="20"/>
        </w:rPr>
        <w:t>Harvard Club of Louisiana</w:t>
      </w:r>
    </w:p>
    <w:p w14:paraId="3170241E" w14:textId="77777777" w:rsidR="0005552E" w:rsidRPr="008848EE" w:rsidRDefault="005F51EB" w:rsidP="00C41C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48EE">
        <w:rPr>
          <w:rFonts w:ascii="Times New Roman" w:hAnsi="Times New Roman" w:cs="Times New Roman"/>
          <w:sz w:val="20"/>
          <w:szCs w:val="20"/>
        </w:rPr>
        <w:t>Harvard Law School Class of 2003 Reunion Committee</w:t>
      </w:r>
    </w:p>
    <w:p w14:paraId="3626689E" w14:textId="77777777" w:rsidR="005F51EB" w:rsidRDefault="005F51EB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Harvard Club of Southern California, Prospective Board Member and College Interviewer</w:t>
      </w:r>
    </w:p>
    <w:p w14:paraId="7A884771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>Lay Pastor, Holy Trinity Brompton (HTB)</w:t>
      </w:r>
    </w:p>
    <w:p w14:paraId="5929B648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>Harvard Law School Alumni of the UK, Board Member</w:t>
      </w:r>
    </w:p>
    <w:p w14:paraId="3042C84A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>Harvard Class of 1998 Reunion Officer and Fundraising Committee Member</w:t>
      </w:r>
    </w:p>
    <w:p w14:paraId="0D0A9A73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>Harvard Alumni Marshall for 2008 Commencement</w:t>
      </w:r>
    </w:p>
    <w:p w14:paraId="6AD3DFE7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>Harvard Law School Class Agent</w:t>
      </w:r>
    </w:p>
    <w:p w14:paraId="3708F3E1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 xml:space="preserve">Served as presenter at </w:t>
      </w:r>
      <w:r w:rsidR="006B1F6D">
        <w:rPr>
          <w:rFonts w:ascii="Times New Roman" w:hAnsi="Times New Roman" w:cs="Times New Roman"/>
          <w:sz w:val="20"/>
          <w:szCs w:val="20"/>
        </w:rPr>
        <w:t xml:space="preserve">2015 </w:t>
      </w:r>
      <w:r w:rsidRPr="00877E0E">
        <w:rPr>
          <w:rFonts w:ascii="Times New Roman" w:hAnsi="Times New Roman" w:cs="Times New Roman"/>
          <w:sz w:val="20"/>
          <w:szCs w:val="20"/>
        </w:rPr>
        <w:t>Med-Air concert for Syrian and Iraqi children relief efforts</w:t>
      </w:r>
    </w:p>
    <w:p w14:paraId="6D80C638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>Organized fundraiser in support of water pump purchase through collaboration with Med-Air</w:t>
      </w:r>
    </w:p>
    <w:p w14:paraId="00413720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lastRenderedPageBreak/>
        <w:t>Organized inter-church social fundraiser in support of Med-Air’s Haiti relief effort</w:t>
      </w:r>
    </w:p>
    <w:p w14:paraId="60EC85F0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>Organized event to raise awareness on homelessness; participated in Global Poverty Project meetings</w:t>
      </w:r>
    </w:p>
    <w:p w14:paraId="6CDB34AF" w14:textId="77777777" w:rsidR="00877E0E" w:rsidRPr="00877E0E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E0E">
        <w:rPr>
          <w:rFonts w:ascii="Times New Roman" w:hAnsi="Times New Roman" w:cs="Times New Roman"/>
          <w:sz w:val="20"/>
          <w:szCs w:val="20"/>
        </w:rPr>
        <w:t>Collaborated</w:t>
      </w:r>
      <w:r w:rsidR="00C148DE">
        <w:rPr>
          <w:rFonts w:ascii="Times New Roman" w:hAnsi="Times New Roman" w:cs="Times New Roman"/>
          <w:sz w:val="20"/>
          <w:szCs w:val="20"/>
        </w:rPr>
        <w:t xml:space="preserve"> on elderly projects, including </w:t>
      </w:r>
      <w:r w:rsidRPr="00877E0E">
        <w:rPr>
          <w:rFonts w:ascii="Times New Roman" w:hAnsi="Times New Roman" w:cs="Times New Roman"/>
          <w:sz w:val="20"/>
          <w:szCs w:val="20"/>
        </w:rPr>
        <w:t>Concerts for the Elderly, visits to nursing homes, and teas</w:t>
      </w:r>
    </w:p>
    <w:p w14:paraId="30810666" w14:textId="77777777" w:rsidR="00877E0E" w:rsidRPr="00B91699" w:rsidRDefault="00877E0E" w:rsidP="0087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1699">
        <w:rPr>
          <w:rFonts w:ascii="Times New Roman" w:hAnsi="Times New Roman" w:cs="Times New Roman"/>
          <w:sz w:val="20"/>
          <w:szCs w:val="20"/>
        </w:rPr>
        <w:t>Participated in activities for low-income families residing in housing developments in London</w:t>
      </w:r>
    </w:p>
    <w:sectPr w:rsidR="00877E0E" w:rsidRPr="00B91699" w:rsidSect="00DD79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3524" w14:textId="77777777" w:rsidR="00AF3A3E" w:rsidRDefault="00AF3A3E" w:rsidP="00B91699">
      <w:pPr>
        <w:spacing w:after="0" w:line="240" w:lineRule="auto"/>
      </w:pPr>
      <w:r>
        <w:separator/>
      </w:r>
    </w:p>
  </w:endnote>
  <w:endnote w:type="continuationSeparator" w:id="0">
    <w:p w14:paraId="4A3F9601" w14:textId="77777777" w:rsidR="00AF3A3E" w:rsidRDefault="00AF3A3E" w:rsidP="00B9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6BF7" w14:textId="77777777" w:rsidR="008C747F" w:rsidRDefault="008C7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291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44FA77" w14:textId="77777777" w:rsidR="00B91699" w:rsidRPr="008C747F" w:rsidRDefault="00B91699">
        <w:pPr>
          <w:pStyle w:val="Footer"/>
          <w:jc w:val="center"/>
          <w:rPr>
            <w:rFonts w:ascii="Times New Roman" w:hAnsi="Times New Roman" w:cs="Times New Roman"/>
          </w:rPr>
        </w:pPr>
        <w:r w:rsidRPr="008C747F">
          <w:rPr>
            <w:rFonts w:ascii="Times New Roman" w:hAnsi="Times New Roman" w:cs="Times New Roman"/>
          </w:rPr>
          <w:fldChar w:fldCharType="begin"/>
        </w:r>
        <w:r w:rsidRPr="008C747F">
          <w:rPr>
            <w:rFonts w:ascii="Times New Roman" w:hAnsi="Times New Roman" w:cs="Times New Roman"/>
          </w:rPr>
          <w:instrText xml:space="preserve"> PAGE   \* MERGEFORMAT </w:instrText>
        </w:r>
        <w:r w:rsidRPr="008C747F">
          <w:rPr>
            <w:rFonts w:ascii="Times New Roman" w:hAnsi="Times New Roman" w:cs="Times New Roman"/>
          </w:rPr>
          <w:fldChar w:fldCharType="separate"/>
        </w:r>
        <w:r w:rsidR="004359B7">
          <w:rPr>
            <w:rFonts w:ascii="Times New Roman" w:hAnsi="Times New Roman" w:cs="Times New Roman"/>
            <w:noProof/>
          </w:rPr>
          <w:t>1</w:t>
        </w:r>
        <w:r w:rsidRPr="008C747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8496306" w14:textId="77777777" w:rsidR="00B91699" w:rsidRDefault="00B91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916D" w14:textId="77777777" w:rsidR="008C747F" w:rsidRDefault="008C7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84A4" w14:textId="77777777" w:rsidR="00AF3A3E" w:rsidRDefault="00AF3A3E" w:rsidP="00B91699">
      <w:pPr>
        <w:spacing w:after="0" w:line="240" w:lineRule="auto"/>
      </w:pPr>
      <w:r>
        <w:separator/>
      </w:r>
    </w:p>
  </w:footnote>
  <w:footnote w:type="continuationSeparator" w:id="0">
    <w:p w14:paraId="6E088561" w14:textId="77777777" w:rsidR="00AF3A3E" w:rsidRDefault="00AF3A3E" w:rsidP="00B9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D297" w14:textId="77777777" w:rsidR="008C747F" w:rsidRDefault="008C7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0114" w14:textId="77777777" w:rsidR="008C747F" w:rsidRDefault="008C7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4FDA" w14:textId="77777777" w:rsidR="008C747F" w:rsidRDefault="008C7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610"/>
    <w:multiLevelType w:val="hybridMultilevel"/>
    <w:tmpl w:val="110C7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EDF"/>
    <w:multiLevelType w:val="hybridMultilevel"/>
    <w:tmpl w:val="EECE0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6FB6"/>
    <w:multiLevelType w:val="hybridMultilevel"/>
    <w:tmpl w:val="C65A07B0"/>
    <w:lvl w:ilvl="0" w:tplc="01F0BF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5028E"/>
    <w:multiLevelType w:val="hybridMultilevel"/>
    <w:tmpl w:val="06A2B41E"/>
    <w:lvl w:ilvl="0" w:tplc="8B9675A0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50AC6"/>
    <w:multiLevelType w:val="hybridMultilevel"/>
    <w:tmpl w:val="1FAC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19A4"/>
    <w:multiLevelType w:val="hybridMultilevel"/>
    <w:tmpl w:val="B79081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5592"/>
    <w:multiLevelType w:val="hybridMultilevel"/>
    <w:tmpl w:val="DB305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F4EFA"/>
    <w:multiLevelType w:val="hybridMultilevel"/>
    <w:tmpl w:val="474C83F0"/>
    <w:lvl w:ilvl="0" w:tplc="A718C126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482667"/>
    <w:multiLevelType w:val="hybridMultilevel"/>
    <w:tmpl w:val="A2B23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4772F"/>
    <w:multiLevelType w:val="hybridMultilevel"/>
    <w:tmpl w:val="0A98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3C30"/>
    <w:multiLevelType w:val="hybridMultilevel"/>
    <w:tmpl w:val="7B865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93D6B"/>
    <w:multiLevelType w:val="hybridMultilevel"/>
    <w:tmpl w:val="DB60A7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FBC494A"/>
    <w:multiLevelType w:val="hybridMultilevel"/>
    <w:tmpl w:val="87F4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25B7"/>
    <w:multiLevelType w:val="hybridMultilevel"/>
    <w:tmpl w:val="15F482F4"/>
    <w:lvl w:ilvl="0" w:tplc="9D740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84789"/>
    <w:multiLevelType w:val="hybridMultilevel"/>
    <w:tmpl w:val="E76CC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E108D"/>
    <w:multiLevelType w:val="hybridMultilevel"/>
    <w:tmpl w:val="6A06C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24022">
    <w:abstractNumId w:val="7"/>
  </w:num>
  <w:num w:numId="2" w16cid:durableId="2108115428">
    <w:abstractNumId w:val="3"/>
  </w:num>
  <w:num w:numId="3" w16cid:durableId="159391412">
    <w:abstractNumId w:val="11"/>
  </w:num>
  <w:num w:numId="4" w16cid:durableId="1144467773">
    <w:abstractNumId w:val="10"/>
  </w:num>
  <w:num w:numId="5" w16cid:durableId="1347517729">
    <w:abstractNumId w:val="13"/>
  </w:num>
  <w:num w:numId="6" w16cid:durableId="1807311229">
    <w:abstractNumId w:val="2"/>
  </w:num>
  <w:num w:numId="7" w16cid:durableId="793669976">
    <w:abstractNumId w:val="0"/>
  </w:num>
  <w:num w:numId="8" w16cid:durableId="743382870">
    <w:abstractNumId w:val="5"/>
  </w:num>
  <w:num w:numId="9" w16cid:durableId="947927424">
    <w:abstractNumId w:val="14"/>
  </w:num>
  <w:num w:numId="10" w16cid:durableId="714626140">
    <w:abstractNumId w:val="15"/>
  </w:num>
  <w:num w:numId="11" w16cid:durableId="301811626">
    <w:abstractNumId w:val="4"/>
  </w:num>
  <w:num w:numId="12" w16cid:durableId="1522931173">
    <w:abstractNumId w:val="9"/>
  </w:num>
  <w:num w:numId="13" w16cid:durableId="1916695219">
    <w:abstractNumId w:val="8"/>
  </w:num>
  <w:num w:numId="14" w16cid:durableId="462895491">
    <w:abstractNumId w:val="6"/>
  </w:num>
  <w:num w:numId="15" w16cid:durableId="1899322950">
    <w:abstractNumId w:val="12"/>
  </w:num>
  <w:num w:numId="16" w16cid:durableId="105816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7D"/>
    <w:rsid w:val="00005476"/>
    <w:rsid w:val="00007619"/>
    <w:rsid w:val="00041AF4"/>
    <w:rsid w:val="00041EB6"/>
    <w:rsid w:val="00052F2D"/>
    <w:rsid w:val="0005552E"/>
    <w:rsid w:val="00055FD8"/>
    <w:rsid w:val="0006724B"/>
    <w:rsid w:val="000B7343"/>
    <w:rsid w:val="000C57E2"/>
    <w:rsid w:val="000E3338"/>
    <w:rsid w:val="000E6244"/>
    <w:rsid w:val="000E63A5"/>
    <w:rsid w:val="00103A13"/>
    <w:rsid w:val="00105D74"/>
    <w:rsid w:val="00124BDC"/>
    <w:rsid w:val="00131DFE"/>
    <w:rsid w:val="00141D28"/>
    <w:rsid w:val="001430DA"/>
    <w:rsid w:val="001562D0"/>
    <w:rsid w:val="00185EFE"/>
    <w:rsid w:val="001863C2"/>
    <w:rsid w:val="00192F14"/>
    <w:rsid w:val="001A1336"/>
    <w:rsid w:val="001C2D1A"/>
    <w:rsid w:val="001E18BE"/>
    <w:rsid w:val="001F1AFA"/>
    <w:rsid w:val="001F22FA"/>
    <w:rsid w:val="001F3ECA"/>
    <w:rsid w:val="001F43ED"/>
    <w:rsid w:val="00200F51"/>
    <w:rsid w:val="00205C65"/>
    <w:rsid w:val="002076DA"/>
    <w:rsid w:val="00222089"/>
    <w:rsid w:val="002241BD"/>
    <w:rsid w:val="00231DA7"/>
    <w:rsid w:val="00235D72"/>
    <w:rsid w:val="0024248B"/>
    <w:rsid w:val="00260F1A"/>
    <w:rsid w:val="002656C8"/>
    <w:rsid w:val="00272EDC"/>
    <w:rsid w:val="002735B8"/>
    <w:rsid w:val="002A3BF2"/>
    <w:rsid w:val="002B296A"/>
    <w:rsid w:val="002D00A8"/>
    <w:rsid w:val="002E7CED"/>
    <w:rsid w:val="002F1951"/>
    <w:rsid w:val="0032062E"/>
    <w:rsid w:val="00326CC4"/>
    <w:rsid w:val="00332F95"/>
    <w:rsid w:val="00385C1F"/>
    <w:rsid w:val="00386FD9"/>
    <w:rsid w:val="003B1920"/>
    <w:rsid w:val="003C2273"/>
    <w:rsid w:val="003C5DCB"/>
    <w:rsid w:val="003D66B6"/>
    <w:rsid w:val="003F6B1A"/>
    <w:rsid w:val="00415F21"/>
    <w:rsid w:val="0042722C"/>
    <w:rsid w:val="004359B7"/>
    <w:rsid w:val="004616D8"/>
    <w:rsid w:val="0047798E"/>
    <w:rsid w:val="004834FC"/>
    <w:rsid w:val="004A0615"/>
    <w:rsid w:val="004A5466"/>
    <w:rsid w:val="004B4A62"/>
    <w:rsid w:val="004B7CCF"/>
    <w:rsid w:val="004E1AA9"/>
    <w:rsid w:val="004E3737"/>
    <w:rsid w:val="004F4562"/>
    <w:rsid w:val="00500768"/>
    <w:rsid w:val="0050527D"/>
    <w:rsid w:val="00513A65"/>
    <w:rsid w:val="00531A23"/>
    <w:rsid w:val="00540958"/>
    <w:rsid w:val="005A5B90"/>
    <w:rsid w:val="005B3209"/>
    <w:rsid w:val="005C7E0F"/>
    <w:rsid w:val="005F44E8"/>
    <w:rsid w:val="005F49E1"/>
    <w:rsid w:val="005F51EB"/>
    <w:rsid w:val="00606A5B"/>
    <w:rsid w:val="006117B1"/>
    <w:rsid w:val="006240F9"/>
    <w:rsid w:val="006312AB"/>
    <w:rsid w:val="0063265E"/>
    <w:rsid w:val="00633804"/>
    <w:rsid w:val="006414FA"/>
    <w:rsid w:val="00666EB0"/>
    <w:rsid w:val="00671BCC"/>
    <w:rsid w:val="006866BD"/>
    <w:rsid w:val="006A5375"/>
    <w:rsid w:val="006A7B7E"/>
    <w:rsid w:val="006B1F6D"/>
    <w:rsid w:val="006B27CD"/>
    <w:rsid w:val="006C78A6"/>
    <w:rsid w:val="006D35D1"/>
    <w:rsid w:val="006E7DD2"/>
    <w:rsid w:val="0070103E"/>
    <w:rsid w:val="00712CAA"/>
    <w:rsid w:val="007830AD"/>
    <w:rsid w:val="00792824"/>
    <w:rsid w:val="00797F20"/>
    <w:rsid w:val="007A6E06"/>
    <w:rsid w:val="007B379D"/>
    <w:rsid w:val="007C206E"/>
    <w:rsid w:val="007D3A1F"/>
    <w:rsid w:val="007E5F43"/>
    <w:rsid w:val="00800541"/>
    <w:rsid w:val="00803736"/>
    <w:rsid w:val="00826631"/>
    <w:rsid w:val="00830045"/>
    <w:rsid w:val="008452A1"/>
    <w:rsid w:val="00866371"/>
    <w:rsid w:val="00877E0E"/>
    <w:rsid w:val="008848EE"/>
    <w:rsid w:val="0088695E"/>
    <w:rsid w:val="00886C8C"/>
    <w:rsid w:val="00887FCB"/>
    <w:rsid w:val="008970CA"/>
    <w:rsid w:val="008A2019"/>
    <w:rsid w:val="008C22C2"/>
    <w:rsid w:val="008C747F"/>
    <w:rsid w:val="008C799E"/>
    <w:rsid w:val="008E5338"/>
    <w:rsid w:val="008F1286"/>
    <w:rsid w:val="008F25FC"/>
    <w:rsid w:val="008F441F"/>
    <w:rsid w:val="008F5EB7"/>
    <w:rsid w:val="0092220B"/>
    <w:rsid w:val="00927DF3"/>
    <w:rsid w:val="00932965"/>
    <w:rsid w:val="00933811"/>
    <w:rsid w:val="009360C2"/>
    <w:rsid w:val="009415D4"/>
    <w:rsid w:val="00942EAA"/>
    <w:rsid w:val="009532FF"/>
    <w:rsid w:val="009550E4"/>
    <w:rsid w:val="009B39C9"/>
    <w:rsid w:val="009C1B29"/>
    <w:rsid w:val="009C1DE7"/>
    <w:rsid w:val="009D0866"/>
    <w:rsid w:val="009E0BA2"/>
    <w:rsid w:val="009F0C30"/>
    <w:rsid w:val="00A00911"/>
    <w:rsid w:val="00A00B24"/>
    <w:rsid w:val="00A036EB"/>
    <w:rsid w:val="00A049C9"/>
    <w:rsid w:val="00A107AE"/>
    <w:rsid w:val="00A13CC3"/>
    <w:rsid w:val="00A63508"/>
    <w:rsid w:val="00A7513E"/>
    <w:rsid w:val="00A82FC9"/>
    <w:rsid w:val="00AA4E8E"/>
    <w:rsid w:val="00AA6F52"/>
    <w:rsid w:val="00AB3294"/>
    <w:rsid w:val="00AF3A3E"/>
    <w:rsid w:val="00AF6939"/>
    <w:rsid w:val="00B06621"/>
    <w:rsid w:val="00B226AB"/>
    <w:rsid w:val="00B32864"/>
    <w:rsid w:val="00B40507"/>
    <w:rsid w:val="00B41ED4"/>
    <w:rsid w:val="00B55646"/>
    <w:rsid w:val="00B642C7"/>
    <w:rsid w:val="00B64868"/>
    <w:rsid w:val="00B6789E"/>
    <w:rsid w:val="00B74E5F"/>
    <w:rsid w:val="00B91699"/>
    <w:rsid w:val="00B972D6"/>
    <w:rsid w:val="00B97719"/>
    <w:rsid w:val="00BC1F76"/>
    <w:rsid w:val="00BE20C3"/>
    <w:rsid w:val="00C0381C"/>
    <w:rsid w:val="00C043B3"/>
    <w:rsid w:val="00C0621F"/>
    <w:rsid w:val="00C148DE"/>
    <w:rsid w:val="00C17F51"/>
    <w:rsid w:val="00C23244"/>
    <w:rsid w:val="00C40C05"/>
    <w:rsid w:val="00C63550"/>
    <w:rsid w:val="00C6787F"/>
    <w:rsid w:val="00C74C9B"/>
    <w:rsid w:val="00C82A0D"/>
    <w:rsid w:val="00CB27BE"/>
    <w:rsid w:val="00CB6072"/>
    <w:rsid w:val="00CC0E5E"/>
    <w:rsid w:val="00CE4F9E"/>
    <w:rsid w:val="00CE6585"/>
    <w:rsid w:val="00CF0C95"/>
    <w:rsid w:val="00D226F7"/>
    <w:rsid w:val="00D22976"/>
    <w:rsid w:val="00D34D4B"/>
    <w:rsid w:val="00D610BF"/>
    <w:rsid w:val="00D64B59"/>
    <w:rsid w:val="00DD7949"/>
    <w:rsid w:val="00DE2124"/>
    <w:rsid w:val="00DF36A9"/>
    <w:rsid w:val="00E329B9"/>
    <w:rsid w:val="00E61A6D"/>
    <w:rsid w:val="00E63D4B"/>
    <w:rsid w:val="00E652DB"/>
    <w:rsid w:val="00E77E53"/>
    <w:rsid w:val="00E9764C"/>
    <w:rsid w:val="00EA2EE6"/>
    <w:rsid w:val="00EA5669"/>
    <w:rsid w:val="00EA6D2E"/>
    <w:rsid w:val="00EB23A2"/>
    <w:rsid w:val="00EB6B93"/>
    <w:rsid w:val="00EC7C27"/>
    <w:rsid w:val="00ED5F41"/>
    <w:rsid w:val="00EE0F01"/>
    <w:rsid w:val="00EE7123"/>
    <w:rsid w:val="00EF20F6"/>
    <w:rsid w:val="00EF6FC0"/>
    <w:rsid w:val="00F059D1"/>
    <w:rsid w:val="00F1490B"/>
    <w:rsid w:val="00F20080"/>
    <w:rsid w:val="00F35AB6"/>
    <w:rsid w:val="00F4080F"/>
    <w:rsid w:val="00F54F81"/>
    <w:rsid w:val="00F57DCE"/>
    <w:rsid w:val="00F57F69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2BD0"/>
  <w15:docId w15:val="{B415F777-34A6-4CD6-B700-E60B57B3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942EAA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942EAA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4A5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6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699"/>
  </w:style>
  <w:style w:type="paragraph" w:styleId="Footer">
    <w:name w:val="footer"/>
    <w:basedOn w:val="Normal"/>
    <w:link w:val="FooterChar"/>
    <w:uiPriority w:val="99"/>
    <w:unhideWhenUsed/>
    <w:rsid w:val="00B91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699"/>
  </w:style>
  <w:style w:type="paragraph" w:styleId="BalloonText">
    <w:name w:val="Balloon Text"/>
    <w:basedOn w:val="Normal"/>
    <w:link w:val="BalloonTextChar"/>
    <w:uiPriority w:val="99"/>
    <w:semiHidden/>
    <w:unhideWhenUsed/>
    <w:rsid w:val="0060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nulex.net/firms/authordetails.asp?activityid=3&amp;authorID=2477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bs.ox.ac.uk/sites/default/files/research-projects/CRESSI/docs/the-landscape-of-social-impact-investment-research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9E3D7B091D84595F818E6248D5C18" ma:contentTypeVersion="12" ma:contentTypeDescription="Create a new document." ma:contentTypeScope="" ma:versionID="f4d7048198cf0cdea3dcb86a0c916677">
  <xsd:schema xmlns:xsd="http://www.w3.org/2001/XMLSchema" xmlns:xs="http://www.w3.org/2001/XMLSchema" xmlns:p="http://schemas.microsoft.com/office/2006/metadata/properties" xmlns:ns3="640101b8-37e2-4dd6-b4bd-607f6ef9f653" xmlns:ns4="8216b56b-cd31-4c85-8e1b-3673324e0dc4" targetNamespace="http://schemas.microsoft.com/office/2006/metadata/properties" ma:root="true" ma:fieldsID="3274c1959293dda745911b92d4636514" ns3:_="" ns4:_="">
    <xsd:import namespace="640101b8-37e2-4dd6-b4bd-607f6ef9f653"/>
    <xsd:import namespace="8216b56b-cd31-4c85-8e1b-3673324e0d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01b8-37e2-4dd6-b4bd-607f6ef9f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b56b-cd31-4c85-8e1b-3673324e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28948-3F20-4480-BCCB-EFB75E3E7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101b8-37e2-4dd6-b4bd-607f6ef9f653"/>
    <ds:schemaRef ds:uri="8216b56b-cd31-4c85-8e1b-3673324e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1E556-FC69-485E-91DB-5806FCFE6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228AC-943A-4127-91D4-536833B2299A}">
  <ds:schemaRefs>
    <ds:schemaRef ds:uri="http://purl.org/dc/terms/"/>
    <ds:schemaRef ds:uri="640101b8-37e2-4dd6-b4bd-607f6ef9f653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216b56b-cd31-4c85-8e1b-3673324e0dc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2542</Words>
  <Characters>15484</Characters>
  <Application>Microsoft Office Word</Application>
  <DocSecurity>0</DocSecurity>
  <PresentationFormat>15|.DOCX</PresentationFormat>
  <Lines>292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Cameron</dc:creator>
  <cp:lastModifiedBy>Mccarden, Khrista</cp:lastModifiedBy>
  <cp:revision>2</cp:revision>
  <cp:lastPrinted>2025-07-10T20:18:00Z</cp:lastPrinted>
  <dcterms:created xsi:type="dcterms:W3CDTF">2025-12-06T23:54:00Z</dcterms:created>
  <dcterms:modified xsi:type="dcterms:W3CDTF">2025-12-06T23:54:00Z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0x0101003AC9E3D7B091D84595F818E6248D5C18</vt:lpwstr>
  </property>
</Properties>
</file>